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149" w:type="dxa"/>
        <w:tblInd w:w="-342" w:type="dxa"/>
        <w:shd w:val="clear" w:color="auto" w:fill="FFFFFF"/>
        <w:tblCellMar>
          <w:left w:w="0" w:type="dxa"/>
          <w:right w:w="0" w:type="dxa"/>
        </w:tblCellMar>
        <w:tblLook w:val="04A0"/>
      </w:tblPr>
      <w:tblGrid>
        <w:gridCol w:w="4436"/>
        <w:gridCol w:w="5713"/>
      </w:tblGrid>
      <w:tr w:rsidR="00096DFF" w:rsidRPr="0059782C" w:rsidTr="002013BE">
        <w:trPr>
          <w:trHeight w:val="993"/>
        </w:trPr>
        <w:tc>
          <w:tcPr>
            <w:tcW w:w="4436" w:type="dxa"/>
            <w:shd w:val="clear" w:color="auto" w:fill="FFFFFF"/>
            <w:tcMar>
              <w:top w:w="0" w:type="dxa"/>
              <w:left w:w="108" w:type="dxa"/>
              <w:bottom w:w="0" w:type="dxa"/>
              <w:right w:w="108" w:type="dxa"/>
            </w:tcMar>
            <w:hideMark/>
          </w:tcPr>
          <w:p w:rsidR="00096DFF" w:rsidRPr="0059782C" w:rsidRDefault="002C3531" w:rsidP="002013BE">
            <w:pPr>
              <w:spacing w:after="0" w:line="240" w:lineRule="auto"/>
              <w:jc w:val="center"/>
              <w:rPr>
                <w:rFonts w:asciiTheme="majorHAnsi" w:eastAsia="Times New Roman" w:hAnsiTheme="majorHAnsi" w:cstheme="majorHAnsi"/>
                <w:b/>
                <w:color w:val="212529"/>
                <w:sz w:val="26"/>
                <w:szCs w:val="26"/>
                <w:lang w:eastAsia="vi-VN"/>
              </w:rPr>
            </w:pPr>
            <w:r>
              <w:rPr>
                <w:rFonts w:asciiTheme="majorHAnsi" w:eastAsia="Times New Roman" w:hAnsiTheme="majorHAnsi" w:cstheme="majorHAnsi"/>
                <w:b/>
                <w:color w:val="212529"/>
                <w:spacing w:val="-4"/>
                <w:sz w:val="26"/>
                <w:szCs w:val="26"/>
                <w:lang w:val="en-US" w:eastAsia="vi-VN"/>
              </w:rPr>
              <w:t xml:space="preserve">                                                                                                                                                                                                            </w:t>
            </w:r>
            <w:r w:rsidR="00096DFF" w:rsidRPr="0059782C">
              <w:rPr>
                <w:rFonts w:asciiTheme="majorHAnsi" w:eastAsia="Times New Roman" w:hAnsiTheme="majorHAnsi" w:cstheme="majorHAnsi"/>
                <w:b/>
                <w:color w:val="212529"/>
                <w:spacing w:val="-4"/>
                <w:sz w:val="26"/>
                <w:szCs w:val="26"/>
                <w:lang w:eastAsia="vi-VN"/>
              </w:rPr>
              <w:t>SỞ Y TẾ VĨNH PHÚC</w:t>
            </w:r>
          </w:p>
          <w:p w:rsidR="00096DFF" w:rsidRPr="0059782C" w:rsidRDefault="00096DFF" w:rsidP="002013BE">
            <w:pPr>
              <w:spacing w:after="0" w:line="240" w:lineRule="auto"/>
              <w:jc w:val="center"/>
              <w:rPr>
                <w:rFonts w:asciiTheme="majorHAnsi" w:eastAsia="Times New Roman" w:hAnsiTheme="majorHAnsi" w:cstheme="majorHAnsi"/>
                <w:color w:val="212529"/>
                <w:sz w:val="26"/>
                <w:szCs w:val="26"/>
                <w:lang w:eastAsia="vi-VN"/>
              </w:rPr>
            </w:pPr>
            <w:r w:rsidRPr="0059782C">
              <w:rPr>
                <w:rFonts w:asciiTheme="majorHAnsi" w:eastAsia="Times New Roman" w:hAnsiTheme="majorHAnsi" w:cstheme="majorHAnsi"/>
                <w:b/>
                <w:bCs/>
                <w:color w:val="212529"/>
                <w:sz w:val="26"/>
                <w:szCs w:val="26"/>
                <w:lang w:eastAsia="vi-VN"/>
              </w:rPr>
              <w:t xml:space="preserve">BỆNH </w:t>
            </w:r>
            <w:r w:rsidRPr="0059782C">
              <w:rPr>
                <w:rFonts w:asciiTheme="majorHAnsi" w:eastAsia="Times New Roman" w:hAnsiTheme="majorHAnsi" w:cstheme="majorHAnsi"/>
                <w:b/>
                <w:bCs/>
                <w:color w:val="212529"/>
                <w:sz w:val="26"/>
                <w:szCs w:val="26"/>
                <w:u w:val="single"/>
                <w:lang w:eastAsia="vi-VN"/>
              </w:rPr>
              <w:t>VIỆN GTVT VĨNH</w:t>
            </w:r>
            <w:r w:rsidRPr="0059782C">
              <w:rPr>
                <w:rFonts w:asciiTheme="majorHAnsi" w:eastAsia="Times New Roman" w:hAnsiTheme="majorHAnsi" w:cstheme="majorHAnsi"/>
                <w:b/>
                <w:bCs/>
                <w:color w:val="212529"/>
                <w:sz w:val="26"/>
                <w:szCs w:val="26"/>
                <w:lang w:eastAsia="vi-VN"/>
              </w:rPr>
              <w:t xml:space="preserve"> PHÚC</w:t>
            </w:r>
          </w:p>
          <w:p w:rsidR="00096DFF" w:rsidRPr="0059782C" w:rsidRDefault="00096DFF" w:rsidP="002013BE">
            <w:pPr>
              <w:spacing w:after="0" w:line="240" w:lineRule="auto"/>
              <w:jc w:val="center"/>
              <w:rPr>
                <w:rFonts w:asciiTheme="majorHAnsi" w:eastAsia="Times New Roman" w:hAnsiTheme="majorHAnsi" w:cstheme="majorHAnsi"/>
                <w:color w:val="212529"/>
                <w:sz w:val="26"/>
                <w:szCs w:val="26"/>
                <w:lang w:eastAsia="vi-VN"/>
              </w:rPr>
            </w:pPr>
            <w:r w:rsidRPr="0059782C">
              <w:rPr>
                <w:rFonts w:asciiTheme="majorHAnsi" w:eastAsia="Times New Roman" w:hAnsiTheme="majorHAnsi" w:cstheme="majorHAnsi"/>
                <w:color w:val="212529"/>
                <w:sz w:val="26"/>
                <w:szCs w:val="26"/>
                <w:lang w:eastAsia="vi-VN"/>
              </w:rPr>
              <w:t> </w:t>
            </w:r>
          </w:p>
          <w:p w:rsidR="00096DFF" w:rsidRPr="00AE2908" w:rsidRDefault="00096DFF" w:rsidP="002013BE">
            <w:pPr>
              <w:spacing w:after="0" w:line="240" w:lineRule="auto"/>
              <w:rPr>
                <w:rFonts w:asciiTheme="majorHAnsi" w:eastAsia="Times New Roman" w:hAnsiTheme="majorHAnsi" w:cstheme="majorHAnsi"/>
                <w:color w:val="212529"/>
                <w:sz w:val="26"/>
                <w:szCs w:val="26"/>
                <w:lang w:val="en-US" w:eastAsia="vi-VN"/>
              </w:rPr>
            </w:pPr>
          </w:p>
        </w:tc>
        <w:tc>
          <w:tcPr>
            <w:tcW w:w="5713" w:type="dxa"/>
            <w:shd w:val="clear" w:color="auto" w:fill="FFFFFF"/>
            <w:tcMar>
              <w:top w:w="0" w:type="dxa"/>
              <w:left w:w="108" w:type="dxa"/>
              <w:bottom w:w="0" w:type="dxa"/>
              <w:right w:w="108" w:type="dxa"/>
            </w:tcMar>
            <w:hideMark/>
          </w:tcPr>
          <w:p w:rsidR="00096DFF" w:rsidRPr="0059782C" w:rsidRDefault="00096DFF" w:rsidP="002013BE">
            <w:pPr>
              <w:spacing w:after="0" w:line="240" w:lineRule="auto"/>
              <w:jc w:val="center"/>
              <w:rPr>
                <w:rFonts w:asciiTheme="majorHAnsi" w:eastAsia="Times New Roman" w:hAnsiTheme="majorHAnsi" w:cstheme="majorHAnsi"/>
                <w:color w:val="212529"/>
                <w:sz w:val="26"/>
                <w:szCs w:val="26"/>
                <w:lang w:eastAsia="vi-VN"/>
              </w:rPr>
            </w:pPr>
            <w:r w:rsidRPr="0059782C">
              <w:rPr>
                <w:rFonts w:asciiTheme="majorHAnsi" w:eastAsia="Times New Roman" w:hAnsiTheme="majorHAnsi" w:cstheme="majorHAnsi"/>
                <w:b/>
                <w:bCs/>
                <w:color w:val="212529"/>
                <w:spacing w:val="-6"/>
                <w:sz w:val="26"/>
                <w:szCs w:val="26"/>
                <w:lang w:eastAsia="vi-VN"/>
              </w:rPr>
              <w:t> CỘNG HÒA XÃ HỘI CHỦ NGHĨA VIỆT NAM</w:t>
            </w:r>
          </w:p>
          <w:p w:rsidR="00096DFF" w:rsidRDefault="00096DFF" w:rsidP="002013BE">
            <w:pPr>
              <w:spacing w:after="0" w:line="240" w:lineRule="auto"/>
              <w:jc w:val="center"/>
              <w:rPr>
                <w:rFonts w:asciiTheme="majorHAnsi" w:eastAsia="Times New Roman" w:hAnsiTheme="majorHAnsi" w:cstheme="majorHAnsi"/>
                <w:b/>
                <w:bCs/>
                <w:color w:val="212529"/>
                <w:sz w:val="26"/>
                <w:szCs w:val="26"/>
                <w:u w:val="single"/>
                <w:lang w:val="en-US" w:eastAsia="vi-VN"/>
              </w:rPr>
            </w:pPr>
            <w:r w:rsidRPr="0059782C">
              <w:rPr>
                <w:rFonts w:asciiTheme="majorHAnsi" w:eastAsia="Times New Roman" w:hAnsiTheme="majorHAnsi" w:cstheme="majorHAnsi"/>
                <w:b/>
                <w:bCs/>
                <w:color w:val="212529"/>
                <w:sz w:val="26"/>
                <w:szCs w:val="26"/>
                <w:u w:val="single"/>
                <w:lang w:eastAsia="vi-VN"/>
              </w:rPr>
              <w:t>Độc lập – Tự do – Hạnh phú</w:t>
            </w:r>
            <w:r w:rsidR="00AE2908">
              <w:rPr>
                <w:rFonts w:asciiTheme="majorHAnsi" w:eastAsia="Times New Roman" w:hAnsiTheme="majorHAnsi" w:cstheme="majorHAnsi"/>
                <w:b/>
                <w:bCs/>
                <w:color w:val="212529"/>
                <w:sz w:val="26"/>
                <w:szCs w:val="26"/>
                <w:u w:val="single"/>
                <w:lang w:val="en-US" w:eastAsia="vi-VN"/>
              </w:rPr>
              <w:t>c</w:t>
            </w:r>
          </w:p>
          <w:p w:rsidR="002013BE" w:rsidRPr="002013BE" w:rsidRDefault="002013BE" w:rsidP="002013BE">
            <w:pPr>
              <w:spacing w:before="240" w:after="0" w:line="240" w:lineRule="auto"/>
              <w:jc w:val="right"/>
              <w:rPr>
                <w:rFonts w:asciiTheme="majorHAnsi" w:eastAsia="Times New Roman" w:hAnsiTheme="majorHAnsi" w:cstheme="majorHAnsi"/>
                <w:i/>
                <w:color w:val="212529"/>
                <w:sz w:val="26"/>
                <w:szCs w:val="26"/>
                <w:lang w:val="en-US" w:eastAsia="vi-VN"/>
              </w:rPr>
            </w:pPr>
            <w:proofErr w:type="spellStart"/>
            <w:r w:rsidRPr="002013BE">
              <w:rPr>
                <w:rFonts w:asciiTheme="majorHAnsi" w:eastAsia="Times New Roman" w:hAnsiTheme="majorHAnsi" w:cstheme="majorHAnsi"/>
                <w:bCs/>
                <w:i/>
                <w:color w:val="212529"/>
                <w:sz w:val="26"/>
                <w:szCs w:val="26"/>
                <w:lang w:val="en-US" w:eastAsia="vi-VN"/>
              </w:rPr>
              <w:t>Vĩnh</w:t>
            </w:r>
            <w:proofErr w:type="spellEnd"/>
            <w:r w:rsidRPr="002013BE">
              <w:rPr>
                <w:rFonts w:asciiTheme="majorHAnsi" w:eastAsia="Times New Roman" w:hAnsiTheme="majorHAnsi" w:cstheme="majorHAnsi"/>
                <w:bCs/>
                <w:i/>
                <w:color w:val="212529"/>
                <w:sz w:val="26"/>
                <w:szCs w:val="26"/>
                <w:lang w:val="en-US" w:eastAsia="vi-VN"/>
              </w:rPr>
              <w:t xml:space="preserve"> </w:t>
            </w:r>
            <w:proofErr w:type="spellStart"/>
            <w:r w:rsidRPr="002013BE">
              <w:rPr>
                <w:rFonts w:asciiTheme="majorHAnsi" w:eastAsia="Times New Roman" w:hAnsiTheme="majorHAnsi" w:cstheme="majorHAnsi"/>
                <w:bCs/>
                <w:i/>
                <w:color w:val="212529"/>
                <w:sz w:val="26"/>
                <w:szCs w:val="26"/>
                <w:lang w:val="en-US" w:eastAsia="vi-VN"/>
              </w:rPr>
              <w:t>Phúc</w:t>
            </w:r>
            <w:proofErr w:type="spellEnd"/>
            <w:r w:rsidRPr="002013BE">
              <w:rPr>
                <w:rFonts w:asciiTheme="majorHAnsi" w:eastAsia="Times New Roman" w:hAnsiTheme="majorHAnsi" w:cstheme="majorHAnsi"/>
                <w:bCs/>
                <w:i/>
                <w:color w:val="212529"/>
                <w:sz w:val="26"/>
                <w:szCs w:val="26"/>
                <w:lang w:val="en-US" w:eastAsia="vi-VN"/>
              </w:rPr>
              <w:t xml:space="preserve">, </w:t>
            </w:r>
            <w:proofErr w:type="spellStart"/>
            <w:r w:rsidRPr="002013BE">
              <w:rPr>
                <w:rFonts w:asciiTheme="majorHAnsi" w:eastAsia="Times New Roman" w:hAnsiTheme="majorHAnsi" w:cstheme="majorHAnsi"/>
                <w:bCs/>
                <w:i/>
                <w:color w:val="212529"/>
                <w:sz w:val="26"/>
                <w:szCs w:val="26"/>
                <w:lang w:val="en-US" w:eastAsia="vi-VN"/>
              </w:rPr>
              <w:t>ngày</w:t>
            </w:r>
            <w:proofErr w:type="spellEnd"/>
            <w:r w:rsidRPr="002013BE">
              <w:rPr>
                <w:rFonts w:asciiTheme="majorHAnsi" w:eastAsia="Times New Roman" w:hAnsiTheme="majorHAnsi" w:cstheme="majorHAnsi"/>
                <w:bCs/>
                <w:i/>
                <w:color w:val="212529"/>
                <w:sz w:val="26"/>
                <w:szCs w:val="26"/>
                <w:lang w:val="en-US" w:eastAsia="vi-VN"/>
              </w:rPr>
              <w:t xml:space="preserve">       </w:t>
            </w:r>
            <w:proofErr w:type="spellStart"/>
            <w:r w:rsidRPr="002013BE">
              <w:rPr>
                <w:rFonts w:asciiTheme="majorHAnsi" w:eastAsia="Times New Roman" w:hAnsiTheme="majorHAnsi" w:cstheme="majorHAnsi"/>
                <w:bCs/>
                <w:i/>
                <w:color w:val="212529"/>
                <w:sz w:val="26"/>
                <w:szCs w:val="26"/>
                <w:lang w:val="en-US" w:eastAsia="vi-VN"/>
              </w:rPr>
              <w:t>tháng</w:t>
            </w:r>
            <w:proofErr w:type="spellEnd"/>
            <w:r w:rsidRPr="002013BE">
              <w:rPr>
                <w:rFonts w:asciiTheme="majorHAnsi" w:eastAsia="Times New Roman" w:hAnsiTheme="majorHAnsi" w:cstheme="majorHAnsi"/>
                <w:bCs/>
                <w:i/>
                <w:color w:val="212529"/>
                <w:sz w:val="26"/>
                <w:szCs w:val="26"/>
                <w:lang w:val="en-US" w:eastAsia="vi-VN"/>
              </w:rPr>
              <w:t xml:space="preserve">    </w:t>
            </w:r>
            <w:proofErr w:type="spellStart"/>
            <w:r w:rsidRPr="002013BE">
              <w:rPr>
                <w:rFonts w:asciiTheme="majorHAnsi" w:eastAsia="Times New Roman" w:hAnsiTheme="majorHAnsi" w:cstheme="majorHAnsi"/>
                <w:bCs/>
                <w:i/>
                <w:color w:val="212529"/>
                <w:sz w:val="26"/>
                <w:szCs w:val="26"/>
                <w:lang w:val="en-US" w:eastAsia="vi-VN"/>
              </w:rPr>
              <w:t>năm</w:t>
            </w:r>
            <w:proofErr w:type="spellEnd"/>
            <w:r w:rsidRPr="002013BE">
              <w:rPr>
                <w:rFonts w:asciiTheme="majorHAnsi" w:eastAsia="Times New Roman" w:hAnsiTheme="majorHAnsi" w:cstheme="majorHAnsi"/>
                <w:bCs/>
                <w:i/>
                <w:color w:val="212529"/>
                <w:sz w:val="26"/>
                <w:szCs w:val="26"/>
                <w:lang w:val="en-US" w:eastAsia="vi-VN"/>
              </w:rPr>
              <w:t xml:space="preserve"> 2023</w:t>
            </w:r>
          </w:p>
        </w:tc>
      </w:tr>
    </w:tbl>
    <w:p w:rsidR="00941D31" w:rsidRPr="0059782C" w:rsidRDefault="00941D31" w:rsidP="00852033">
      <w:pPr>
        <w:shd w:val="clear" w:color="auto" w:fill="FFFFFF"/>
        <w:spacing w:before="120" w:after="30" w:line="288" w:lineRule="auto"/>
        <w:jc w:val="center"/>
        <w:rPr>
          <w:rFonts w:asciiTheme="majorHAnsi" w:eastAsia="Times New Roman" w:hAnsiTheme="majorHAnsi" w:cstheme="majorHAnsi"/>
          <w:b/>
          <w:bCs/>
          <w:color w:val="212529"/>
          <w:szCs w:val="28"/>
          <w:lang w:eastAsia="vi-VN"/>
        </w:rPr>
      </w:pPr>
    </w:p>
    <w:p w:rsidR="00096DFF" w:rsidRPr="0059782C" w:rsidRDefault="00096DFF" w:rsidP="00852033">
      <w:pPr>
        <w:shd w:val="clear" w:color="auto" w:fill="FFFFFF"/>
        <w:spacing w:before="120" w:after="30" w:line="288" w:lineRule="auto"/>
        <w:jc w:val="center"/>
        <w:rPr>
          <w:rFonts w:asciiTheme="majorHAnsi" w:eastAsia="Times New Roman" w:hAnsiTheme="majorHAnsi" w:cstheme="majorHAnsi"/>
          <w:color w:val="212529"/>
          <w:sz w:val="32"/>
          <w:szCs w:val="32"/>
          <w:lang w:eastAsia="vi-VN"/>
        </w:rPr>
      </w:pPr>
      <w:r w:rsidRPr="0059782C">
        <w:rPr>
          <w:rFonts w:asciiTheme="majorHAnsi" w:eastAsia="Times New Roman" w:hAnsiTheme="majorHAnsi" w:cstheme="majorHAnsi"/>
          <w:b/>
          <w:bCs/>
          <w:color w:val="212529"/>
          <w:sz w:val="32"/>
          <w:szCs w:val="32"/>
          <w:lang w:eastAsia="vi-VN"/>
        </w:rPr>
        <w:t>YÊU CẦU BÁO GIÁ</w:t>
      </w:r>
    </w:p>
    <w:p w:rsidR="00096DFF" w:rsidRPr="00485C27" w:rsidRDefault="00096DFF" w:rsidP="00852033">
      <w:pPr>
        <w:shd w:val="clear" w:color="auto" w:fill="FFFFFF"/>
        <w:spacing w:before="120" w:after="30" w:line="288" w:lineRule="auto"/>
        <w:ind w:firstLine="720"/>
        <w:jc w:val="center"/>
        <w:rPr>
          <w:rFonts w:asciiTheme="majorHAnsi" w:eastAsia="Times New Roman" w:hAnsiTheme="majorHAnsi" w:cstheme="majorHAnsi"/>
          <w:color w:val="212529"/>
          <w:sz w:val="26"/>
          <w:szCs w:val="26"/>
          <w:lang w:eastAsia="vi-VN"/>
        </w:rPr>
      </w:pPr>
      <w:r w:rsidRPr="00485C27">
        <w:rPr>
          <w:rFonts w:asciiTheme="majorHAnsi" w:eastAsia="Times New Roman" w:hAnsiTheme="majorHAnsi" w:cstheme="majorHAnsi"/>
          <w:b/>
          <w:bCs/>
          <w:i/>
          <w:iCs/>
          <w:color w:val="212529"/>
          <w:sz w:val="26"/>
          <w:szCs w:val="26"/>
          <w:lang w:eastAsia="vi-VN"/>
        </w:rPr>
        <w:t>Kính gửi: Các hãng sản xuất, nhà cung cấp tại Việt Nam</w:t>
      </w:r>
    </w:p>
    <w:p w:rsidR="00096DFF" w:rsidRPr="00485C27" w:rsidRDefault="00096DFF" w:rsidP="00852033">
      <w:pPr>
        <w:shd w:val="clear" w:color="auto" w:fill="FFFFFF"/>
        <w:spacing w:before="120" w:after="30" w:line="288" w:lineRule="auto"/>
        <w:ind w:firstLine="720"/>
        <w:jc w:val="both"/>
        <w:rPr>
          <w:rFonts w:asciiTheme="majorHAnsi" w:eastAsia="Times New Roman" w:hAnsiTheme="majorHAnsi" w:cstheme="majorHAnsi"/>
          <w:color w:val="212529"/>
          <w:sz w:val="26"/>
          <w:szCs w:val="26"/>
          <w:lang w:eastAsia="vi-VN"/>
        </w:rPr>
      </w:pPr>
      <w:r w:rsidRPr="00485C27">
        <w:rPr>
          <w:rFonts w:asciiTheme="majorHAnsi" w:eastAsia="Times New Roman" w:hAnsiTheme="majorHAnsi" w:cstheme="majorHAnsi"/>
          <w:color w:val="212529"/>
          <w:sz w:val="26"/>
          <w:szCs w:val="26"/>
          <w:lang w:eastAsia="vi-VN"/>
        </w:rPr>
        <w:t>Bệnh viện Giao thông vận tải Vĩnh Phúc có nhu cầu tiếp nhận báo giá để tham khảo, xây dựng giá gói thầu, làm cơ sở tổ chức lựa chọn nhà thầu cho gói th</w:t>
      </w:r>
      <w:r w:rsidR="00AE2908" w:rsidRPr="00485C27">
        <w:rPr>
          <w:rFonts w:asciiTheme="majorHAnsi" w:eastAsia="Times New Roman" w:hAnsiTheme="majorHAnsi" w:cstheme="majorHAnsi"/>
          <w:color w:val="212529"/>
          <w:sz w:val="26"/>
          <w:szCs w:val="26"/>
          <w:lang w:eastAsia="vi-VN"/>
        </w:rPr>
        <w:t>ầu mua sắm vật tư y tế phục vụ chuyên môn</w:t>
      </w:r>
      <w:r w:rsidRPr="00485C27">
        <w:rPr>
          <w:rFonts w:asciiTheme="majorHAnsi" w:eastAsia="Times New Roman" w:hAnsiTheme="majorHAnsi" w:cstheme="majorHAnsi"/>
          <w:color w:val="212529"/>
          <w:sz w:val="26"/>
          <w:szCs w:val="26"/>
          <w:lang w:eastAsia="vi-VN"/>
        </w:rPr>
        <w:t xml:space="preserve"> với nội dung cụ thể như sau:</w:t>
      </w:r>
    </w:p>
    <w:p w:rsidR="00096DFF" w:rsidRPr="00485C27" w:rsidRDefault="00096DFF" w:rsidP="00852033">
      <w:pPr>
        <w:shd w:val="clear" w:color="auto" w:fill="FFFFFF"/>
        <w:spacing w:before="120" w:after="30" w:line="288" w:lineRule="auto"/>
        <w:jc w:val="both"/>
        <w:rPr>
          <w:rFonts w:asciiTheme="majorHAnsi" w:eastAsia="Times New Roman" w:hAnsiTheme="majorHAnsi" w:cstheme="majorHAnsi"/>
          <w:color w:val="212529"/>
          <w:sz w:val="26"/>
          <w:szCs w:val="26"/>
          <w:lang w:eastAsia="vi-VN"/>
        </w:rPr>
      </w:pPr>
      <w:r w:rsidRPr="00485C27">
        <w:rPr>
          <w:rFonts w:asciiTheme="majorHAnsi" w:eastAsia="Times New Roman" w:hAnsiTheme="majorHAnsi" w:cstheme="majorHAnsi"/>
          <w:b/>
          <w:bCs/>
          <w:color w:val="212529"/>
          <w:sz w:val="26"/>
          <w:szCs w:val="26"/>
          <w:lang w:eastAsia="vi-VN"/>
        </w:rPr>
        <w:t>I. Thông tin của đơn vị yêu cầu báo giá</w:t>
      </w:r>
    </w:p>
    <w:p w:rsidR="00096DFF" w:rsidRPr="00485C27" w:rsidRDefault="00096DFF" w:rsidP="00852033">
      <w:pPr>
        <w:shd w:val="clear" w:color="auto" w:fill="FFFFFF"/>
        <w:spacing w:before="120" w:after="30" w:line="288" w:lineRule="auto"/>
        <w:jc w:val="both"/>
        <w:rPr>
          <w:rFonts w:asciiTheme="majorHAnsi" w:eastAsia="Times New Roman" w:hAnsiTheme="majorHAnsi" w:cstheme="majorHAnsi"/>
          <w:color w:val="212529"/>
          <w:sz w:val="26"/>
          <w:szCs w:val="26"/>
          <w:lang w:eastAsia="vi-VN"/>
        </w:rPr>
      </w:pPr>
      <w:r w:rsidRPr="00485C27">
        <w:rPr>
          <w:rFonts w:asciiTheme="majorHAnsi" w:eastAsia="Times New Roman" w:hAnsiTheme="majorHAnsi" w:cstheme="majorHAnsi"/>
          <w:color w:val="212529"/>
          <w:sz w:val="26"/>
          <w:szCs w:val="26"/>
          <w:lang w:eastAsia="vi-VN"/>
        </w:rPr>
        <w:t>1. Đơn vị yêu cầu báo giá: Bệnh viện Giao thông vận tải Vĩnh Phúc</w:t>
      </w:r>
      <w:r w:rsidR="00903E94" w:rsidRPr="00485C27">
        <w:rPr>
          <w:rFonts w:asciiTheme="majorHAnsi" w:eastAsia="Times New Roman" w:hAnsiTheme="majorHAnsi" w:cstheme="majorHAnsi"/>
          <w:color w:val="212529"/>
          <w:sz w:val="26"/>
          <w:szCs w:val="26"/>
          <w:lang w:eastAsia="vi-VN"/>
        </w:rPr>
        <w:t xml:space="preserve"> (Địa chỉ: Tiền Châu – Phúc Yên – Vĩnh Phúc)</w:t>
      </w:r>
    </w:p>
    <w:p w:rsidR="00096DFF" w:rsidRPr="00485C27" w:rsidRDefault="00096DFF" w:rsidP="00852033">
      <w:pPr>
        <w:shd w:val="clear" w:color="auto" w:fill="FFFFFF"/>
        <w:spacing w:before="120" w:after="30" w:line="288" w:lineRule="auto"/>
        <w:jc w:val="both"/>
        <w:rPr>
          <w:rFonts w:asciiTheme="majorHAnsi" w:eastAsia="Times New Roman" w:hAnsiTheme="majorHAnsi" w:cstheme="majorHAnsi"/>
          <w:color w:val="212529"/>
          <w:sz w:val="26"/>
          <w:szCs w:val="26"/>
          <w:lang w:eastAsia="vi-VN"/>
        </w:rPr>
      </w:pPr>
      <w:r w:rsidRPr="00485C27">
        <w:rPr>
          <w:rFonts w:asciiTheme="majorHAnsi" w:eastAsia="Times New Roman" w:hAnsiTheme="majorHAnsi" w:cstheme="majorHAnsi"/>
          <w:color w:val="212529"/>
          <w:sz w:val="26"/>
          <w:szCs w:val="26"/>
          <w:lang w:eastAsia="vi-VN"/>
        </w:rPr>
        <w:t>2. Thông tin liên hệ của người chịu trách nhiệm tiếp nhận báo giá:</w:t>
      </w:r>
    </w:p>
    <w:p w:rsidR="00096DFF" w:rsidRPr="00485C27" w:rsidRDefault="00096DFF" w:rsidP="00852033">
      <w:pPr>
        <w:shd w:val="clear" w:color="auto" w:fill="FFFFFF"/>
        <w:spacing w:before="120" w:after="30" w:line="288" w:lineRule="auto"/>
        <w:jc w:val="both"/>
        <w:rPr>
          <w:rFonts w:asciiTheme="majorHAnsi" w:eastAsia="Times New Roman" w:hAnsiTheme="majorHAnsi" w:cstheme="majorHAnsi"/>
          <w:color w:val="212529"/>
          <w:sz w:val="26"/>
          <w:szCs w:val="26"/>
          <w:lang w:eastAsia="vi-VN"/>
        </w:rPr>
      </w:pPr>
      <w:r w:rsidRPr="00485C27">
        <w:rPr>
          <w:rFonts w:asciiTheme="majorHAnsi" w:eastAsia="Times New Roman" w:hAnsiTheme="majorHAnsi" w:cstheme="majorHAnsi"/>
          <w:color w:val="212529"/>
          <w:sz w:val="26"/>
          <w:szCs w:val="26"/>
          <w:lang w:eastAsia="vi-VN"/>
        </w:rPr>
        <w:t xml:space="preserve">- </w:t>
      </w:r>
      <w:r w:rsidR="00AE2908" w:rsidRPr="00485C27">
        <w:rPr>
          <w:rFonts w:asciiTheme="majorHAnsi" w:eastAsia="Times New Roman" w:hAnsiTheme="majorHAnsi" w:cstheme="majorHAnsi"/>
          <w:color w:val="212529"/>
          <w:sz w:val="26"/>
          <w:szCs w:val="26"/>
          <w:lang w:eastAsia="vi-VN"/>
        </w:rPr>
        <w:t>Họ và tên: Trương Thị Mai Anh</w:t>
      </w:r>
    </w:p>
    <w:p w:rsidR="00903E94" w:rsidRPr="00485C27" w:rsidRDefault="00903E94" w:rsidP="00852033">
      <w:pPr>
        <w:shd w:val="clear" w:color="auto" w:fill="FFFFFF"/>
        <w:spacing w:before="120" w:after="30" w:line="288" w:lineRule="auto"/>
        <w:jc w:val="both"/>
        <w:rPr>
          <w:rFonts w:asciiTheme="majorHAnsi" w:eastAsia="Times New Roman" w:hAnsiTheme="majorHAnsi" w:cstheme="majorHAnsi"/>
          <w:color w:val="212529"/>
          <w:sz w:val="26"/>
          <w:szCs w:val="26"/>
          <w:lang w:eastAsia="vi-VN"/>
        </w:rPr>
      </w:pPr>
      <w:r w:rsidRPr="00485C27">
        <w:rPr>
          <w:rFonts w:asciiTheme="majorHAnsi" w:eastAsia="Times New Roman" w:hAnsiTheme="majorHAnsi" w:cstheme="majorHAnsi"/>
          <w:color w:val="212529"/>
          <w:sz w:val="26"/>
          <w:szCs w:val="26"/>
          <w:lang w:eastAsia="vi-VN"/>
        </w:rPr>
        <w:t>- Ch</w:t>
      </w:r>
      <w:r w:rsidR="00AE2908" w:rsidRPr="00485C27">
        <w:rPr>
          <w:rFonts w:asciiTheme="majorHAnsi" w:eastAsia="Times New Roman" w:hAnsiTheme="majorHAnsi" w:cstheme="majorHAnsi"/>
          <w:color w:val="212529"/>
          <w:sz w:val="26"/>
          <w:szCs w:val="26"/>
          <w:lang w:eastAsia="vi-VN"/>
        </w:rPr>
        <w:t>ức vụ: Thủ kho vật tư, hóa chất xét nghiệm</w:t>
      </w:r>
    </w:p>
    <w:p w:rsidR="00903E94" w:rsidRPr="00485C27" w:rsidRDefault="00AE2908" w:rsidP="00852033">
      <w:pPr>
        <w:shd w:val="clear" w:color="auto" w:fill="FFFFFF"/>
        <w:spacing w:before="120" w:after="30" w:line="288" w:lineRule="auto"/>
        <w:jc w:val="both"/>
        <w:rPr>
          <w:rFonts w:asciiTheme="majorHAnsi" w:eastAsia="Times New Roman" w:hAnsiTheme="majorHAnsi" w:cstheme="majorHAnsi"/>
          <w:color w:val="212529"/>
          <w:sz w:val="26"/>
          <w:szCs w:val="26"/>
          <w:lang w:eastAsia="vi-VN"/>
        </w:rPr>
      </w:pPr>
      <w:r w:rsidRPr="00485C27">
        <w:rPr>
          <w:rFonts w:asciiTheme="majorHAnsi" w:eastAsia="Times New Roman" w:hAnsiTheme="majorHAnsi" w:cstheme="majorHAnsi"/>
          <w:color w:val="212529"/>
          <w:sz w:val="26"/>
          <w:szCs w:val="26"/>
          <w:lang w:eastAsia="vi-VN"/>
        </w:rPr>
        <w:t>- Số điện thoại: 0356675562</w:t>
      </w:r>
    </w:p>
    <w:p w:rsidR="00646539" w:rsidRPr="00485C27" w:rsidRDefault="00646539" w:rsidP="00852033">
      <w:pPr>
        <w:shd w:val="clear" w:color="auto" w:fill="FFFFFF"/>
        <w:spacing w:before="120" w:after="30" w:line="288" w:lineRule="auto"/>
        <w:jc w:val="both"/>
        <w:rPr>
          <w:rFonts w:asciiTheme="majorHAnsi" w:eastAsia="Times New Roman" w:hAnsiTheme="majorHAnsi" w:cstheme="majorHAnsi"/>
          <w:color w:val="000000" w:themeColor="text1"/>
          <w:sz w:val="26"/>
          <w:szCs w:val="26"/>
          <w:lang w:eastAsia="vi-VN"/>
        </w:rPr>
      </w:pPr>
      <w:r w:rsidRPr="00485C27">
        <w:rPr>
          <w:rFonts w:asciiTheme="majorHAnsi" w:eastAsia="Times New Roman" w:hAnsiTheme="majorHAnsi" w:cstheme="majorHAnsi"/>
          <w:color w:val="212529"/>
          <w:sz w:val="26"/>
          <w:szCs w:val="26"/>
          <w:lang w:eastAsia="vi-VN"/>
        </w:rPr>
        <w:t xml:space="preserve">- </w:t>
      </w:r>
      <w:r w:rsidR="00AE2908" w:rsidRPr="00485C27">
        <w:rPr>
          <w:rFonts w:asciiTheme="majorHAnsi" w:eastAsia="Times New Roman" w:hAnsiTheme="majorHAnsi" w:cstheme="majorHAnsi"/>
          <w:color w:val="212529"/>
          <w:sz w:val="26"/>
          <w:szCs w:val="26"/>
          <w:lang w:eastAsia="vi-VN"/>
        </w:rPr>
        <w:t xml:space="preserve">Địa chỉ email: </w:t>
      </w:r>
      <w:r w:rsidR="00161BB9" w:rsidRPr="00485C27">
        <w:rPr>
          <w:sz w:val="26"/>
          <w:szCs w:val="26"/>
        </w:rPr>
        <w:fldChar w:fldCharType="begin"/>
      </w:r>
      <w:r w:rsidR="007F1000" w:rsidRPr="00485C27">
        <w:rPr>
          <w:sz w:val="26"/>
          <w:szCs w:val="26"/>
        </w:rPr>
        <w:instrText>HYPERLINK "mailto:khoaduocgtvtvp@gmail.com"</w:instrText>
      </w:r>
      <w:r w:rsidR="00161BB9" w:rsidRPr="00485C27">
        <w:rPr>
          <w:sz w:val="26"/>
          <w:szCs w:val="26"/>
        </w:rPr>
        <w:fldChar w:fldCharType="separate"/>
      </w:r>
      <w:r w:rsidR="00AE2908" w:rsidRPr="00485C27">
        <w:rPr>
          <w:rStyle w:val="Hyperlink"/>
          <w:rFonts w:asciiTheme="majorHAnsi" w:eastAsia="Times New Roman" w:hAnsiTheme="majorHAnsi" w:cstheme="majorHAnsi"/>
          <w:iCs/>
          <w:color w:val="000000" w:themeColor="text1"/>
          <w:sz w:val="26"/>
          <w:szCs w:val="26"/>
          <w:lang w:eastAsia="vi-VN"/>
        </w:rPr>
        <w:t>khoaduocgtvtvp@gmail.com</w:t>
      </w:r>
      <w:r w:rsidR="00161BB9" w:rsidRPr="00485C27">
        <w:rPr>
          <w:sz w:val="26"/>
          <w:szCs w:val="26"/>
        </w:rPr>
        <w:fldChar w:fldCharType="end"/>
      </w:r>
    </w:p>
    <w:p w:rsidR="00096DFF" w:rsidRPr="00485C27" w:rsidRDefault="00096DFF" w:rsidP="00852033">
      <w:pPr>
        <w:shd w:val="clear" w:color="auto" w:fill="FFFFFF"/>
        <w:spacing w:before="120" w:after="30" w:line="288" w:lineRule="auto"/>
        <w:jc w:val="both"/>
        <w:rPr>
          <w:rFonts w:asciiTheme="majorHAnsi" w:eastAsia="Times New Roman" w:hAnsiTheme="majorHAnsi" w:cstheme="majorHAnsi"/>
          <w:color w:val="212529"/>
          <w:sz w:val="26"/>
          <w:szCs w:val="26"/>
          <w:lang w:eastAsia="vi-VN"/>
        </w:rPr>
      </w:pPr>
      <w:r w:rsidRPr="00485C27">
        <w:rPr>
          <w:rFonts w:asciiTheme="majorHAnsi" w:eastAsia="Times New Roman" w:hAnsiTheme="majorHAnsi" w:cstheme="majorHAnsi"/>
          <w:color w:val="212529"/>
          <w:sz w:val="26"/>
          <w:szCs w:val="26"/>
          <w:lang w:eastAsia="vi-VN"/>
        </w:rPr>
        <w:t>3. Cách thức tiếp nhận báo giá:</w:t>
      </w:r>
      <w:r w:rsidR="00646539" w:rsidRPr="00485C27">
        <w:rPr>
          <w:rFonts w:asciiTheme="majorHAnsi" w:eastAsia="Times New Roman" w:hAnsiTheme="majorHAnsi" w:cstheme="majorHAnsi"/>
          <w:color w:val="212529"/>
          <w:sz w:val="26"/>
          <w:szCs w:val="26"/>
          <w:lang w:eastAsia="vi-VN"/>
        </w:rPr>
        <w:t xml:space="preserve"> bản cứng và bản Scan PDF (bản đã đóng dấu)</w:t>
      </w:r>
    </w:p>
    <w:p w:rsidR="00646539" w:rsidRPr="00485C27" w:rsidRDefault="00646539" w:rsidP="00852033">
      <w:pPr>
        <w:shd w:val="clear" w:color="auto" w:fill="FFFFFF"/>
        <w:spacing w:before="120" w:after="30" w:line="288" w:lineRule="auto"/>
        <w:jc w:val="both"/>
        <w:rPr>
          <w:rFonts w:asciiTheme="majorHAnsi" w:eastAsia="Times New Roman" w:hAnsiTheme="majorHAnsi" w:cstheme="majorHAnsi"/>
          <w:color w:val="212529"/>
          <w:sz w:val="26"/>
          <w:szCs w:val="26"/>
          <w:lang w:eastAsia="vi-VN"/>
        </w:rPr>
      </w:pPr>
      <w:r w:rsidRPr="00485C27">
        <w:rPr>
          <w:rFonts w:asciiTheme="majorHAnsi" w:eastAsia="Times New Roman" w:hAnsiTheme="majorHAnsi" w:cstheme="majorHAnsi"/>
          <w:color w:val="212529"/>
          <w:sz w:val="26"/>
          <w:szCs w:val="26"/>
          <w:lang w:eastAsia="vi-VN"/>
        </w:rPr>
        <w:t>- Nhận trực tiếp bản gốc tại : Khoa Dược – TTBYT Bệnh viện GTVT Vĩnh Phúc</w:t>
      </w:r>
    </w:p>
    <w:p w:rsidR="00096DFF" w:rsidRPr="00485C27" w:rsidRDefault="00646539" w:rsidP="00852033">
      <w:pPr>
        <w:shd w:val="clear" w:color="auto" w:fill="FFFFFF"/>
        <w:spacing w:before="120" w:after="30" w:line="288" w:lineRule="auto"/>
        <w:jc w:val="both"/>
        <w:rPr>
          <w:rFonts w:asciiTheme="majorHAnsi" w:eastAsia="Times New Roman" w:hAnsiTheme="majorHAnsi" w:cstheme="majorHAnsi"/>
          <w:iCs/>
          <w:color w:val="000000" w:themeColor="text1"/>
          <w:sz w:val="26"/>
          <w:szCs w:val="26"/>
          <w:lang w:eastAsia="vi-VN"/>
        </w:rPr>
      </w:pPr>
      <w:r w:rsidRPr="00485C27">
        <w:rPr>
          <w:rFonts w:asciiTheme="majorHAnsi" w:eastAsia="Times New Roman" w:hAnsiTheme="majorHAnsi" w:cstheme="majorHAnsi"/>
          <w:iCs/>
          <w:color w:val="212529"/>
          <w:sz w:val="26"/>
          <w:szCs w:val="26"/>
          <w:lang w:eastAsia="vi-VN"/>
        </w:rPr>
        <w:t xml:space="preserve">- Nhận Bản sao PDF qua email: </w:t>
      </w:r>
      <w:r w:rsidR="00161BB9" w:rsidRPr="00485C27">
        <w:rPr>
          <w:sz w:val="26"/>
          <w:szCs w:val="26"/>
        </w:rPr>
        <w:fldChar w:fldCharType="begin"/>
      </w:r>
      <w:r w:rsidR="007F1000" w:rsidRPr="00485C27">
        <w:rPr>
          <w:sz w:val="26"/>
          <w:szCs w:val="26"/>
        </w:rPr>
        <w:instrText>HYPERLINK "mailto:khoaduocgtvtvp@gmail.com"</w:instrText>
      </w:r>
      <w:r w:rsidR="00161BB9" w:rsidRPr="00485C27">
        <w:rPr>
          <w:sz w:val="26"/>
          <w:szCs w:val="26"/>
        </w:rPr>
        <w:fldChar w:fldCharType="separate"/>
      </w:r>
      <w:r w:rsidRPr="00485C27">
        <w:rPr>
          <w:rStyle w:val="Hyperlink"/>
          <w:rFonts w:asciiTheme="majorHAnsi" w:eastAsia="Times New Roman" w:hAnsiTheme="majorHAnsi" w:cstheme="majorHAnsi"/>
          <w:iCs/>
          <w:color w:val="000000" w:themeColor="text1"/>
          <w:sz w:val="26"/>
          <w:szCs w:val="26"/>
          <w:lang w:eastAsia="vi-VN"/>
        </w:rPr>
        <w:t>khoaduocgtvtvp@gmail.com</w:t>
      </w:r>
      <w:r w:rsidR="00161BB9" w:rsidRPr="00485C27">
        <w:rPr>
          <w:sz w:val="26"/>
          <w:szCs w:val="26"/>
        </w:rPr>
        <w:fldChar w:fldCharType="end"/>
      </w:r>
    </w:p>
    <w:p w:rsidR="00646539" w:rsidRPr="00485C27" w:rsidRDefault="00AE2908" w:rsidP="00852033">
      <w:pPr>
        <w:shd w:val="clear" w:color="auto" w:fill="FFFFFF"/>
        <w:spacing w:before="120" w:after="30" w:line="288" w:lineRule="auto"/>
        <w:jc w:val="both"/>
        <w:rPr>
          <w:rFonts w:asciiTheme="majorHAnsi" w:eastAsia="Times New Roman" w:hAnsiTheme="majorHAnsi" w:cstheme="majorHAnsi"/>
          <w:iCs/>
          <w:color w:val="212529"/>
          <w:sz w:val="26"/>
          <w:szCs w:val="26"/>
          <w:lang w:eastAsia="vi-VN"/>
        </w:rPr>
      </w:pPr>
      <w:r w:rsidRPr="00485C27">
        <w:rPr>
          <w:rFonts w:asciiTheme="majorHAnsi" w:eastAsia="Times New Roman" w:hAnsiTheme="majorHAnsi" w:cstheme="majorHAnsi"/>
          <w:iCs/>
          <w:color w:val="212529"/>
          <w:sz w:val="26"/>
          <w:szCs w:val="26"/>
          <w:lang w:eastAsia="vi-VN"/>
        </w:rPr>
        <w:t>- Địa chỉ: Tiền Châu – Phúc Yên – Vĩnh Phúc</w:t>
      </w:r>
    </w:p>
    <w:p w:rsidR="00096DFF" w:rsidRPr="00485C27" w:rsidRDefault="00096DFF" w:rsidP="00852033">
      <w:pPr>
        <w:shd w:val="clear" w:color="auto" w:fill="FFFFFF"/>
        <w:spacing w:before="120" w:after="30" w:line="288" w:lineRule="auto"/>
        <w:jc w:val="both"/>
        <w:rPr>
          <w:rFonts w:asciiTheme="majorHAnsi" w:eastAsia="Times New Roman" w:hAnsiTheme="majorHAnsi" w:cstheme="majorHAnsi"/>
          <w:color w:val="212529"/>
          <w:sz w:val="26"/>
          <w:szCs w:val="26"/>
          <w:lang w:eastAsia="vi-VN"/>
        </w:rPr>
      </w:pPr>
      <w:r w:rsidRPr="00485C27">
        <w:rPr>
          <w:rFonts w:asciiTheme="majorHAnsi" w:eastAsia="Times New Roman" w:hAnsiTheme="majorHAnsi" w:cstheme="majorHAnsi"/>
          <w:color w:val="212529"/>
          <w:sz w:val="26"/>
          <w:szCs w:val="26"/>
          <w:lang w:eastAsia="vi-VN"/>
        </w:rPr>
        <w:t xml:space="preserve">4. Thời hạn tiếp nhận báo giá: Từ </w:t>
      </w:r>
      <w:r w:rsidR="002013BE" w:rsidRPr="00485C27">
        <w:rPr>
          <w:rFonts w:asciiTheme="majorHAnsi" w:eastAsia="Times New Roman" w:hAnsiTheme="majorHAnsi" w:cstheme="majorHAnsi"/>
          <w:color w:val="212529"/>
          <w:sz w:val="26"/>
          <w:szCs w:val="26"/>
          <w:lang w:eastAsia="vi-VN"/>
        </w:rPr>
        <w:t>14</w:t>
      </w:r>
      <w:r w:rsidRPr="00485C27">
        <w:rPr>
          <w:rFonts w:asciiTheme="majorHAnsi" w:eastAsia="Times New Roman" w:hAnsiTheme="majorHAnsi" w:cstheme="majorHAnsi"/>
          <w:color w:val="212529"/>
          <w:sz w:val="26"/>
          <w:szCs w:val="26"/>
          <w:lang w:eastAsia="vi-VN"/>
        </w:rPr>
        <w:t xml:space="preserve">h ngày </w:t>
      </w:r>
      <w:r w:rsidR="007E25A8" w:rsidRPr="00485C27">
        <w:rPr>
          <w:rFonts w:asciiTheme="majorHAnsi" w:eastAsia="Times New Roman" w:hAnsiTheme="majorHAnsi" w:cstheme="majorHAnsi"/>
          <w:color w:val="212529"/>
          <w:sz w:val="26"/>
          <w:szCs w:val="26"/>
          <w:lang w:eastAsia="vi-VN"/>
        </w:rPr>
        <w:t>26/09</w:t>
      </w:r>
      <w:r w:rsidRPr="00485C27">
        <w:rPr>
          <w:rFonts w:asciiTheme="majorHAnsi" w:eastAsia="Times New Roman" w:hAnsiTheme="majorHAnsi" w:cstheme="majorHAnsi"/>
          <w:color w:val="212529"/>
          <w:sz w:val="26"/>
          <w:szCs w:val="26"/>
          <w:lang w:eastAsia="vi-VN"/>
        </w:rPr>
        <w:t xml:space="preserve">/2023 đến trước 16h ngày </w:t>
      </w:r>
      <w:r w:rsidR="007E25A8" w:rsidRPr="00485C27">
        <w:rPr>
          <w:rFonts w:asciiTheme="majorHAnsi" w:eastAsia="Times New Roman" w:hAnsiTheme="majorHAnsi" w:cstheme="majorHAnsi"/>
          <w:color w:val="212529"/>
          <w:sz w:val="26"/>
          <w:szCs w:val="26"/>
          <w:lang w:eastAsia="vi-VN"/>
        </w:rPr>
        <w:t>06/10</w:t>
      </w:r>
      <w:r w:rsidRPr="00485C27">
        <w:rPr>
          <w:rFonts w:asciiTheme="majorHAnsi" w:eastAsia="Times New Roman" w:hAnsiTheme="majorHAnsi" w:cstheme="majorHAnsi"/>
          <w:color w:val="212529"/>
          <w:sz w:val="26"/>
          <w:szCs w:val="26"/>
          <w:lang w:eastAsia="vi-VN"/>
        </w:rPr>
        <w:t>/2023</w:t>
      </w:r>
    </w:p>
    <w:p w:rsidR="00096DFF" w:rsidRPr="00485C27" w:rsidRDefault="00096DFF" w:rsidP="00852033">
      <w:pPr>
        <w:shd w:val="clear" w:color="auto" w:fill="FFFFFF"/>
        <w:spacing w:before="120" w:after="30" w:line="288" w:lineRule="auto"/>
        <w:jc w:val="both"/>
        <w:rPr>
          <w:rFonts w:asciiTheme="majorHAnsi" w:eastAsia="Times New Roman" w:hAnsiTheme="majorHAnsi" w:cstheme="majorHAnsi"/>
          <w:color w:val="212529"/>
          <w:sz w:val="26"/>
          <w:szCs w:val="26"/>
          <w:lang w:eastAsia="vi-VN"/>
        </w:rPr>
      </w:pPr>
      <w:r w:rsidRPr="00485C27">
        <w:rPr>
          <w:rFonts w:asciiTheme="majorHAnsi" w:eastAsia="Times New Roman" w:hAnsiTheme="majorHAnsi" w:cstheme="majorHAnsi"/>
          <w:color w:val="212529"/>
          <w:sz w:val="26"/>
          <w:szCs w:val="26"/>
          <w:lang w:eastAsia="vi-VN"/>
        </w:rPr>
        <w:t>Các báo giá nhận được sau thời điểm nêu trên sẽ không được xem xét.</w:t>
      </w:r>
    </w:p>
    <w:p w:rsidR="00096DFF" w:rsidRPr="00485C27" w:rsidRDefault="00096DFF" w:rsidP="00852033">
      <w:pPr>
        <w:shd w:val="clear" w:color="auto" w:fill="FFFFFF"/>
        <w:spacing w:before="120" w:after="30" w:line="288" w:lineRule="auto"/>
        <w:jc w:val="both"/>
        <w:rPr>
          <w:rFonts w:asciiTheme="majorHAnsi" w:eastAsia="Times New Roman" w:hAnsiTheme="majorHAnsi" w:cstheme="majorHAnsi"/>
          <w:color w:val="212529"/>
          <w:sz w:val="26"/>
          <w:szCs w:val="26"/>
          <w:lang w:eastAsia="vi-VN"/>
        </w:rPr>
      </w:pPr>
      <w:r w:rsidRPr="00485C27">
        <w:rPr>
          <w:rFonts w:asciiTheme="majorHAnsi" w:eastAsia="Times New Roman" w:hAnsiTheme="majorHAnsi" w:cstheme="majorHAnsi"/>
          <w:color w:val="212529"/>
          <w:sz w:val="26"/>
          <w:szCs w:val="26"/>
          <w:lang w:eastAsia="vi-VN"/>
        </w:rPr>
        <w:t>5. Thời hạn có hiệ</w:t>
      </w:r>
      <w:r w:rsidR="00646539" w:rsidRPr="00485C27">
        <w:rPr>
          <w:rFonts w:asciiTheme="majorHAnsi" w:eastAsia="Times New Roman" w:hAnsiTheme="majorHAnsi" w:cstheme="majorHAnsi"/>
          <w:color w:val="212529"/>
          <w:sz w:val="26"/>
          <w:szCs w:val="26"/>
          <w:lang w:eastAsia="vi-VN"/>
        </w:rPr>
        <w:t xml:space="preserve">u lực của báo giá: Tối thiểu </w:t>
      </w:r>
      <w:r w:rsidR="00AE2908" w:rsidRPr="00485C27">
        <w:rPr>
          <w:rFonts w:asciiTheme="majorHAnsi" w:eastAsia="Times New Roman" w:hAnsiTheme="majorHAnsi" w:cstheme="majorHAnsi"/>
          <w:color w:val="212529"/>
          <w:sz w:val="26"/>
          <w:szCs w:val="26"/>
          <w:lang w:eastAsia="vi-VN"/>
        </w:rPr>
        <w:t>90</w:t>
      </w:r>
      <w:r w:rsidRPr="00485C27">
        <w:rPr>
          <w:rFonts w:asciiTheme="majorHAnsi" w:eastAsia="Times New Roman" w:hAnsiTheme="majorHAnsi" w:cstheme="majorHAnsi"/>
          <w:color w:val="212529"/>
          <w:sz w:val="26"/>
          <w:szCs w:val="26"/>
          <w:lang w:eastAsia="vi-VN"/>
        </w:rPr>
        <w:t xml:space="preserve"> ngày kể từ ngày </w:t>
      </w:r>
      <w:r w:rsidR="007E25A8" w:rsidRPr="00485C27">
        <w:rPr>
          <w:rFonts w:asciiTheme="majorHAnsi" w:eastAsia="Times New Roman" w:hAnsiTheme="majorHAnsi" w:cstheme="majorHAnsi"/>
          <w:color w:val="212529"/>
          <w:sz w:val="26"/>
          <w:szCs w:val="26"/>
          <w:lang w:eastAsia="vi-VN"/>
        </w:rPr>
        <w:t>06/10</w:t>
      </w:r>
      <w:r w:rsidRPr="00485C27">
        <w:rPr>
          <w:rFonts w:asciiTheme="majorHAnsi" w:eastAsia="Times New Roman" w:hAnsiTheme="majorHAnsi" w:cstheme="majorHAnsi"/>
          <w:color w:val="212529"/>
          <w:sz w:val="26"/>
          <w:szCs w:val="26"/>
          <w:lang w:eastAsia="vi-VN"/>
        </w:rPr>
        <w:t>/2023</w:t>
      </w:r>
    </w:p>
    <w:p w:rsidR="00096DFF" w:rsidRPr="00485C27" w:rsidRDefault="00096DFF" w:rsidP="00852033">
      <w:pPr>
        <w:shd w:val="clear" w:color="auto" w:fill="FFFFFF"/>
        <w:spacing w:before="120" w:after="30" w:line="288" w:lineRule="auto"/>
        <w:jc w:val="both"/>
        <w:rPr>
          <w:rFonts w:asciiTheme="majorHAnsi" w:eastAsia="Times New Roman" w:hAnsiTheme="majorHAnsi" w:cstheme="majorHAnsi"/>
          <w:color w:val="212529"/>
          <w:sz w:val="26"/>
          <w:szCs w:val="26"/>
          <w:lang w:eastAsia="vi-VN"/>
        </w:rPr>
      </w:pPr>
      <w:r w:rsidRPr="00485C27">
        <w:rPr>
          <w:rFonts w:asciiTheme="majorHAnsi" w:eastAsia="Times New Roman" w:hAnsiTheme="majorHAnsi" w:cstheme="majorHAnsi"/>
          <w:b/>
          <w:bCs/>
          <w:color w:val="212529"/>
          <w:sz w:val="26"/>
          <w:szCs w:val="26"/>
          <w:lang w:eastAsia="vi-VN"/>
        </w:rPr>
        <w:t>II. Nội dung yêu cầu báo giá:</w:t>
      </w:r>
    </w:p>
    <w:p w:rsidR="00210195" w:rsidRPr="00485C27" w:rsidRDefault="00AE2908" w:rsidP="00852033">
      <w:pPr>
        <w:pStyle w:val="ListParagraph"/>
        <w:numPr>
          <w:ilvl w:val="0"/>
          <w:numId w:val="2"/>
        </w:numPr>
        <w:shd w:val="clear" w:color="auto" w:fill="FFFFFF"/>
        <w:spacing w:before="120" w:after="30" w:line="288" w:lineRule="auto"/>
        <w:jc w:val="both"/>
        <w:rPr>
          <w:rFonts w:asciiTheme="majorHAnsi" w:eastAsia="Times New Roman" w:hAnsiTheme="majorHAnsi" w:cstheme="majorHAnsi"/>
          <w:color w:val="212529"/>
          <w:sz w:val="26"/>
          <w:szCs w:val="26"/>
          <w:lang w:eastAsia="vi-VN"/>
        </w:rPr>
      </w:pPr>
      <w:r w:rsidRPr="00485C27">
        <w:rPr>
          <w:rFonts w:asciiTheme="majorHAnsi" w:eastAsia="Times New Roman" w:hAnsiTheme="majorHAnsi" w:cstheme="majorHAnsi"/>
          <w:color w:val="212529"/>
          <w:sz w:val="26"/>
          <w:szCs w:val="26"/>
          <w:lang w:eastAsia="vi-VN"/>
        </w:rPr>
        <w:t>Danh mục vật tư y tế cần báo giá</w:t>
      </w:r>
      <w:r w:rsidR="00096DFF" w:rsidRPr="00485C27">
        <w:rPr>
          <w:rFonts w:asciiTheme="majorHAnsi" w:eastAsia="Times New Roman" w:hAnsiTheme="majorHAnsi" w:cstheme="majorHAnsi"/>
          <w:color w:val="212529"/>
          <w:sz w:val="26"/>
          <w:szCs w:val="26"/>
          <w:lang w:eastAsia="vi-VN"/>
        </w:rPr>
        <w:t xml:space="preserve"> chi tiế</w:t>
      </w:r>
      <w:r w:rsidR="00055C80" w:rsidRPr="00485C27">
        <w:rPr>
          <w:rFonts w:asciiTheme="majorHAnsi" w:eastAsia="Times New Roman" w:hAnsiTheme="majorHAnsi" w:cstheme="majorHAnsi"/>
          <w:color w:val="212529"/>
          <w:sz w:val="26"/>
          <w:szCs w:val="26"/>
          <w:lang w:eastAsia="vi-VN"/>
        </w:rPr>
        <w:t>t theo bảng sa</w:t>
      </w:r>
      <w:r w:rsidR="00852033" w:rsidRPr="00485C27">
        <w:rPr>
          <w:rFonts w:asciiTheme="majorHAnsi" w:eastAsia="Times New Roman" w:hAnsiTheme="majorHAnsi" w:cstheme="majorHAnsi"/>
          <w:color w:val="212529"/>
          <w:sz w:val="26"/>
          <w:szCs w:val="26"/>
          <w:lang w:eastAsia="vi-VN"/>
        </w:rPr>
        <w:t>u:</w:t>
      </w:r>
    </w:p>
    <w:p w:rsidR="002013BE" w:rsidRPr="00485C27" w:rsidRDefault="002013BE" w:rsidP="0072624B">
      <w:pPr>
        <w:pStyle w:val="ListParagraph"/>
        <w:shd w:val="clear" w:color="auto" w:fill="FFFFFF"/>
        <w:spacing w:before="120" w:after="30" w:line="288" w:lineRule="auto"/>
        <w:jc w:val="both"/>
        <w:rPr>
          <w:rFonts w:asciiTheme="majorHAnsi" w:eastAsia="Times New Roman" w:hAnsiTheme="majorHAnsi" w:cstheme="majorHAnsi"/>
          <w:color w:val="212529"/>
          <w:sz w:val="26"/>
          <w:szCs w:val="26"/>
          <w:lang w:eastAsia="vi-VN"/>
        </w:rPr>
      </w:pPr>
    </w:p>
    <w:tbl>
      <w:tblPr>
        <w:tblW w:w="4940" w:type="pct"/>
        <w:tblBorders>
          <w:top w:val="nil"/>
          <w:bottom w:val="nil"/>
          <w:insideH w:val="nil"/>
          <w:insideV w:val="nil"/>
        </w:tblBorders>
        <w:tblCellMar>
          <w:left w:w="0" w:type="dxa"/>
          <w:right w:w="0" w:type="dxa"/>
        </w:tblCellMar>
        <w:tblLook w:val="04A0"/>
      </w:tblPr>
      <w:tblGrid>
        <w:gridCol w:w="854"/>
        <w:gridCol w:w="1850"/>
        <w:gridCol w:w="3541"/>
        <w:gridCol w:w="1702"/>
        <w:gridCol w:w="990"/>
      </w:tblGrid>
      <w:tr w:rsidR="00AE2908" w:rsidRPr="00485C27" w:rsidTr="007E25A8">
        <w:tc>
          <w:tcPr>
            <w:tcW w:w="478"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AE2908" w:rsidRPr="00485C27" w:rsidRDefault="00AE2908" w:rsidP="002013BE">
            <w:pPr>
              <w:spacing w:after="0" w:line="240" w:lineRule="auto"/>
              <w:jc w:val="center"/>
              <w:rPr>
                <w:sz w:val="26"/>
                <w:szCs w:val="26"/>
              </w:rPr>
            </w:pPr>
            <w:r w:rsidRPr="00485C27">
              <w:rPr>
                <w:b/>
                <w:bCs/>
                <w:sz w:val="26"/>
                <w:szCs w:val="26"/>
              </w:rPr>
              <w:t>STT</w:t>
            </w:r>
          </w:p>
        </w:tc>
        <w:tc>
          <w:tcPr>
            <w:tcW w:w="1035"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AE2908" w:rsidRPr="00485C27" w:rsidRDefault="00AE2908" w:rsidP="002013BE">
            <w:pPr>
              <w:spacing w:after="0" w:line="240" w:lineRule="auto"/>
              <w:jc w:val="center"/>
              <w:rPr>
                <w:sz w:val="26"/>
                <w:szCs w:val="26"/>
              </w:rPr>
            </w:pPr>
            <w:r w:rsidRPr="00485C27">
              <w:rPr>
                <w:b/>
                <w:bCs/>
                <w:sz w:val="26"/>
                <w:szCs w:val="26"/>
              </w:rPr>
              <w:t xml:space="preserve">Danh mục </w:t>
            </w:r>
          </w:p>
        </w:tc>
        <w:tc>
          <w:tcPr>
            <w:tcW w:w="1981"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AE2908" w:rsidRPr="00485C27" w:rsidRDefault="00AE2908" w:rsidP="002013BE">
            <w:pPr>
              <w:spacing w:after="0" w:line="240" w:lineRule="auto"/>
              <w:jc w:val="center"/>
              <w:rPr>
                <w:sz w:val="26"/>
                <w:szCs w:val="26"/>
              </w:rPr>
            </w:pPr>
            <w:r w:rsidRPr="00485C27">
              <w:rPr>
                <w:b/>
                <w:bCs/>
                <w:sz w:val="26"/>
                <w:szCs w:val="26"/>
              </w:rPr>
              <w:t>Mô tả yêu cầu về tính năng, thông số kỹ thuật và các thông tin liên quan về kỹ thuật</w:t>
            </w:r>
          </w:p>
        </w:tc>
        <w:tc>
          <w:tcPr>
            <w:tcW w:w="952"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AE2908" w:rsidRPr="00485C27" w:rsidRDefault="00AE2908" w:rsidP="002013BE">
            <w:pPr>
              <w:spacing w:after="0" w:line="240" w:lineRule="auto"/>
              <w:jc w:val="center"/>
              <w:rPr>
                <w:sz w:val="26"/>
                <w:szCs w:val="26"/>
              </w:rPr>
            </w:pPr>
            <w:r w:rsidRPr="00485C27">
              <w:rPr>
                <w:b/>
                <w:bCs/>
                <w:sz w:val="26"/>
                <w:szCs w:val="26"/>
              </w:rPr>
              <w:t>Số lượng/khối lượng</w:t>
            </w:r>
          </w:p>
        </w:tc>
        <w:tc>
          <w:tcPr>
            <w:tcW w:w="554"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AE2908" w:rsidRPr="00485C27" w:rsidRDefault="00AE2908" w:rsidP="002013BE">
            <w:pPr>
              <w:spacing w:after="0" w:line="240" w:lineRule="auto"/>
              <w:jc w:val="center"/>
              <w:rPr>
                <w:sz w:val="26"/>
                <w:szCs w:val="26"/>
              </w:rPr>
            </w:pPr>
            <w:r w:rsidRPr="00485C27">
              <w:rPr>
                <w:b/>
                <w:bCs/>
                <w:sz w:val="26"/>
                <w:szCs w:val="26"/>
              </w:rPr>
              <w:t>Đơn vị tính</w:t>
            </w:r>
          </w:p>
        </w:tc>
      </w:tr>
      <w:tr w:rsidR="00AE2908" w:rsidRPr="00485C27" w:rsidTr="000D20E4">
        <w:tblPrEx>
          <w:tblBorders>
            <w:top w:val="none" w:sz="0" w:space="0" w:color="auto"/>
            <w:bottom w:val="none" w:sz="0" w:space="0" w:color="auto"/>
            <w:insideH w:val="none" w:sz="0" w:space="0" w:color="auto"/>
            <w:insideV w:val="none" w:sz="0" w:space="0" w:color="auto"/>
          </w:tblBorders>
        </w:tblPrEx>
        <w:trPr>
          <w:trHeight w:val="523"/>
        </w:trPr>
        <w:tc>
          <w:tcPr>
            <w:tcW w:w="478" w:type="pct"/>
            <w:tcBorders>
              <w:top w:val="nil"/>
              <w:left w:val="single" w:sz="8" w:space="0" w:color="auto"/>
              <w:bottom w:val="single" w:sz="4" w:space="0" w:color="auto"/>
              <w:right w:val="single" w:sz="8" w:space="0" w:color="auto"/>
              <w:tl2br w:val="nil"/>
              <w:tr2bl w:val="nil"/>
            </w:tcBorders>
            <w:shd w:val="clear" w:color="auto" w:fill="auto"/>
            <w:tcMar>
              <w:top w:w="0" w:type="dxa"/>
              <w:left w:w="0" w:type="dxa"/>
              <w:bottom w:w="0" w:type="dxa"/>
              <w:right w:w="0" w:type="dxa"/>
            </w:tcMar>
            <w:vAlign w:val="center"/>
          </w:tcPr>
          <w:p w:rsidR="00AE2908" w:rsidRPr="00485C27" w:rsidRDefault="00AE2908" w:rsidP="002013BE">
            <w:pPr>
              <w:spacing w:after="0" w:line="240" w:lineRule="auto"/>
              <w:jc w:val="center"/>
              <w:rPr>
                <w:sz w:val="26"/>
                <w:szCs w:val="26"/>
              </w:rPr>
            </w:pPr>
            <w:r w:rsidRPr="00485C27">
              <w:rPr>
                <w:sz w:val="26"/>
                <w:szCs w:val="26"/>
              </w:rPr>
              <w:lastRenderedPageBreak/>
              <w:t>1</w:t>
            </w:r>
          </w:p>
        </w:tc>
        <w:tc>
          <w:tcPr>
            <w:tcW w:w="1035" w:type="pct"/>
            <w:tcBorders>
              <w:top w:val="nil"/>
              <w:left w:val="nil"/>
              <w:bottom w:val="single" w:sz="4" w:space="0" w:color="auto"/>
              <w:right w:val="single" w:sz="8" w:space="0" w:color="auto"/>
              <w:tl2br w:val="nil"/>
              <w:tr2bl w:val="nil"/>
            </w:tcBorders>
            <w:shd w:val="clear" w:color="auto" w:fill="auto"/>
            <w:tcMar>
              <w:top w:w="0" w:type="dxa"/>
              <w:left w:w="0" w:type="dxa"/>
              <w:bottom w:w="0" w:type="dxa"/>
              <w:right w:w="0" w:type="dxa"/>
            </w:tcMar>
            <w:vAlign w:val="center"/>
          </w:tcPr>
          <w:p w:rsidR="00AE2908" w:rsidRPr="00485C27" w:rsidRDefault="007E25A8" w:rsidP="002013BE">
            <w:pPr>
              <w:spacing w:after="0" w:line="240" w:lineRule="auto"/>
              <w:jc w:val="center"/>
              <w:rPr>
                <w:sz w:val="26"/>
                <w:szCs w:val="26"/>
                <w:lang w:val="en-US"/>
              </w:rPr>
            </w:pPr>
            <w:r w:rsidRPr="00485C27">
              <w:rPr>
                <w:sz w:val="26"/>
                <w:szCs w:val="26"/>
                <w:lang w:val="en-US"/>
              </w:rPr>
              <w:t xml:space="preserve">Kim </w:t>
            </w:r>
            <w:proofErr w:type="spellStart"/>
            <w:r w:rsidRPr="00485C27">
              <w:rPr>
                <w:sz w:val="26"/>
                <w:szCs w:val="26"/>
                <w:lang w:val="en-US"/>
              </w:rPr>
              <w:t>lấy</w:t>
            </w:r>
            <w:proofErr w:type="spellEnd"/>
            <w:r w:rsidRPr="00485C27">
              <w:rPr>
                <w:sz w:val="26"/>
                <w:szCs w:val="26"/>
                <w:lang w:val="en-US"/>
              </w:rPr>
              <w:t xml:space="preserve"> </w:t>
            </w:r>
            <w:proofErr w:type="spellStart"/>
            <w:r w:rsidRPr="00485C27">
              <w:rPr>
                <w:sz w:val="26"/>
                <w:szCs w:val="26"/>
                <w:lang w:val="en-US"/>
              </w:rPr>
              <w:t>thuốc</w:t>
            </w:r>
            <w:proofErr w:type="spellEnd"/>
          </w:p>
        </w:tc>
        <w:tc>
          <w:tcPr>
            <w:tcW w:w="1981" w:type="pct"/>
            <w:tcBorders>
              <w:top w:val="nil"/>
              <w:left w:val="nil"/>
              <w:bottom w:val="single" w:sz="4" w:space="0" w:color="auto"/>
              <w:right w:val="single" w:sz="8" w:space="0" w:color="auto"/>
              <w:tl2br w:val="nil"/>
              <w:tr2bl w:val="nil"/>
            </w:tcBorders>
            <w:shd w:val="clear" w:color="auto" w:fill="auto"/>
            <w:tcMar>
              <w:top w:w="0" w:type="dxa"/>
              <w:left w:w="0" w:type="dxa"/>
              <w:bottom w:w="0" w:type="dxa"/>
              <w:right w:w="0" w:type="dxa"/>
            </w:tcMar>
            <w:vAlign w:val="center"/>
          </w:tcPr>
          <w:p w:rsidR="00AE2908" w:rsidRPr="00485C27" w:rsidRDefault="00321B33" w:rsidP="002013BE">
            <w:pPr>
              <w:spacing w:after="0" w:line="240" w:lineRule="auto"/>
              <w:jc w:val="center"/>
              <w:rPr>
                <w:sz w:val="26"/>
                <w:szCs w:val="26"/>
                <w:lang w:val="en-US"/>
              </w:rPr>
            </w:pPr>
            <w:r w:rsidRPr="00485C27">
              <w:rPr>
                <w:sz w:val="26"/>
                <w:szCs w:val="26"/>
              </w:rPr>
              <w:t>Hộp 100 cái. Kim sắc.Tiệt trùng bằng khí EO. Không gây sốt, không độc tố. Tiêu chuẩn ISO 13485, EC.</w:t>
            </w:r>
          </w:p>
        </w:tc>
        <w:tc>
          <w:tcPr>
            <w:tcW w:w="952" w:type="pct"/>
            <w:tcBorders>
              <w:top w:val="nil"/>
              <w:left w:val="nil"/>
              <w:bottom w:val="single" w:sz="4" w:space="0" w:color="auto"/>
              <w:right w:val="single" w:sz="8" w:space="0" w:color="auto"/>
              <w:tl2br w:val="nil"/>
              <w:tr2bl w:val="nil"/>
            </w:tcBorders>
            <w:shd w:val="clear" w:color="auto" w:fill="auto"/>
            <w:tcMar>
              <w:top w:w="0" w:type="dxa"/>
              <w:left w:w="0" w:type="dxa"/>
              <w:bottom w:w="0" w:type="dxa"/>
              <w:right w:w="0" w:type="dxa"/>
            </w:tcMar>
            <w:vAlign w:val="center"/>
          </w:tcPr>
          <w:p w:rsidR="00AE2908" w:rsidRPr="00485C27" w:rsidRDefault="007E25A8" w:rsidP="002013BE">
            <w:pPr>
              <w:spacing w:after="0" w:line="240" w:lineRule="auto"/>
              <w:jc w:val="center"/>
              <w:rPr>
                <w:sz w:val="26"/>
                <w:szCs w:val="26"/>
                <w:lang w:val="en-US"/>
              </w:rPr>
            </w:pPr>
            <w:r w:rsidRPr="00485C27">
              <w:rPr>
                <w:sz w:val="26"/>
                <w:szCs w:val="26"/>
                <w:lang w:val="en-US"/>
              </w:rPr>
              <w:t>15.000</w:t>
            </w:r>
          </w:p>
        </w:tc>
        <w:tc>
          <w:tcPr>
            <w:tcW w:w="554" w:type="pct"/>
            <w:tcBorders>
              <w:top w:val="nil"/>
              <w:left w:val="nil"/>
              <w:bottom w:val="single" w:sz="4" w:space="0" w:color="auto"/>
              <w:right w:val="single" w:sz="8" w:space="0" w:color="auto"/>
              <w:tl2br w:val="nil"/>
              <w:tr2bl w:val="nil"/>
            </w:tcBorders>
            <w:shd w:val="clear" w:color="auto" w:fill="auto"/>
            <w:tcMar>
              <w:top w:w="0" w:type="dxa"/>
              <w:left w:w="0" w:type="dxa"/>
              <w:bottom w:w="0" w:type="dxa"/>
              <w:right w:w="0" w:type="dxa"/>
            </w:tcMar>
            <w:vAlign w:val="center"/>
          </w:tcPr>
          <w:p w:rsidR="00AE2908" w:rsidRPr="00485C27" w:rsidRDefault="000D20E4" w:rsidP="002013BE">
            <w:pPr>
              <w:spacing w:after="0" w:line="240" w:lineRule="auto"/>
              <w:jc w:val="center"/>
              <w:rPr>
                <w:sz w:val="26"/>
                <w:szCs w:val="26"/>
                <w:lang w:val="en-US"/>
              </w:rPr>
            </w:pPr>
            <w:proofErr w:type="spellStart"/>
            <w:r w:rsidRPr="00485C27">
              <w:rPr>
                <w:sz w:val="26"/>
                <w:szCs w:val="26"/>
                <w:lang w:val="en-US"/>
              </w:rPr>
              <w:t>Cái</w:t>
            </w:r>
            <w:proofErr w:type="spellEnd"/>
          </w:p>
        </w:tc>
      </w:tr>
      <w:tr w:rsidR="00AE2908" w:rsidRPr="00485C27" w:rsidTr="007E25A8">
        <w:tblPrEx>
          <w:tblBorders>
            <w:top w:val="none" w:sz="0" w:space="0" w:color="auto"/>
            <w:bottom w:val="none" w:sz="0" w:space="0" w:color="auto"/>
            <w:insideH w:val="none" w:sz="0" w:space="0" w:color="auto"/>
            <w:insideV w:val="none" w:sz="0" w:space="0" w:color="auto"/>
          </w:tblBorders>
        </w:tblPrEx>
        <w:tc>
          <w:tcPr>
            <w:tcW w:w="478"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AE2908" w:rsidRPr="00485C27" w:rsidRDefault="00AE2908" w:rsidP="002013BE">
            <w:pPr>
              <w:spacing w:after="0" w:line="240" w:lineRule="auto"/>
              <w:jc w:val="center"/>
              <w:rPr>
                <w:sz w:val="26"/>
                <w:szCs w:val="26"/>
              </w:rPr>
            </w:pPr>
            <w:r w:rsidRPr="00485C27">
              <w:rPr>
                <w:sz w:val="26"/>
                <w:szCs w:val="26"/>
              </w:rPr>
              <w:t>2</w:t>
            </w:r>
          </w:p>
        </w:tc>
        <w:tc>
          <w:tcPr>
            <w:tcW w:w="1035"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AE2908" w:rsidRPr="00485C27" w:rsidRDefault="007E25A8" w:rsidP="002013BE">
            <w:pPr>
              <w:spacing w:after="0" w:line="240" w:lineRule="auto"/>
              <w:jc w:val="center"/>
              <w:rPr>
                <w:sz w:val="26"/>
                <w:szCs w:val="26"/>
              </w:rPr>
            </w:pPr>
            <w:r w:rsidRPr="00485C27">
              <w:rPr>
                <w:sz w:val="26"/>
                <w:szCs w:val="26"/>
              </w:rPr>
              <w:t>Bơm tiêm nhựa dưới da tiệt trùng dùng một lần</w:t>
            </w:r>
            <w:r w:rsidR="000D20E4" w:rsidRPr="00485C27">
              <w:rPr>
                <w:sz w:val="26"/>
                <w:szCs w:val="26"/>
              </w:rPr>
              <w:t xml:space="preserve"> </w:t>
            </w:r>
          </w:p>
        </w:tc>
        <w:tc>
          <w:tcPr>
            <w:tcW w:w="1981"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AE2908" w:rsidRPr="00485C27" w:rsidRDefault="005B0EFA" w:rsidP="002013BE">
            <w:pPr>
              <w:spacing w:after="0" w:line="240" w:lineRule="auto"/>
              <w:jc w:val="center"/>
              <w:rPr>
                <w:sz w:val="26"/>
                <w:szCs w:val="26"/>
                <w:lang w:val="en-US"/>
              </w:rPr>
            </w:pPr>
            <w:r w:rsidRPr="00485C27">
              <w:rPr>
                <w:sz w:val="26"/>
                <w:szCs w:val="26"/>
              </w:rPr>
              <w:t>Dung tích 10ml kèm kim. Piston và xy lanh được làm bằng nhựa PP y tế, khử vô trùng bằng khí EO. Đóng gói bao bì Blister sau khi tiệt trùng chỉ thị mầu trên bao bì chuyển từ mầu hồng sang mầu vàng. Tiêu chuẩn ISO 13485</w:t>
            </w:r>
          </w:p>
        </w:tc>
        <w:tc>
          <w:tcPr>
            <w:tcW w:w="952"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AE2908" w:rsidRPr="00485C27" w:rsidRDefault="007E25A8" w:rsidP="002013BE">
            <w:pPr>
              <w:spacing w:after="0" w:line="240" w:lineRule="auto"/>
              <w:jc w:val="center"/>
              <w:rPr>
                <w:sz w:val="26"/>
                <w:szCs w:val="26"/>
                <w:lang w:val="en-US"/>
              </w:rPr>
            </w:pPr>
            <w:r w:rsidRPr="00485C27">
              <w:rPr>
                <w:sz w:val="26"/>
                <w:szCs w:val="26"/>
                <w:lang w:val="en-US"/>
              </w:rPr>
              <w:t>29.200</w:t>
            </w:r>
          </w:p>
        </w:tc>
        <w:tc>
          <w:tcPr>
            <w:tcW w:w="554"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AE2908" w:rsidRPr="00485C27" w:rsidRDefault="000D20E4" w:rsidP="002013BE">
            <w:pPr>
              <w:spacing w:after="0" w:line="240" w:lineRule="auto"/>
              <w:jc w:val="center"/>
              <w:rPr>
                <w:sz w:val="26"/>
                <w:szCs w:val="26"/>
                <w:lang w:val="en-US"/>
              </w:rPr>
            </w:pPr>
            <w:proofErr w:type="spellStart"/>
            <w:r w:rsidRPr="00485C27">
              <w:rPr>
                <w:sz w:val="26"/>
                <w:szCs w:val="26"/>
                <w:lang w:val="en-US"/>
              </w:rPr>
              <w:t>Chiếc</w:t>
            </w:r>
            <w:proofErr w:type="spellEnd"/>
          </w:p>
        </w:tc>
      </w:tr>
      <w:tr w:rsidR="00AE2908" w:rsidRPr="00485C27" w:rsidTr="007E25A8">
        <w:tblPrEx>
          <w:tblBorders>
            <w:top w:val="none" w:sz="0" w:space="0" w:color="auto"/>
            <w:bottom w:val="none" w:sz="0" w:space="0" w:color="auto"/>
            <w:insideH w:val="none" w:sz="0" w:space="0" w:color="auto"/>
            <w:insideV w:val="none" w:sz="0" w:space="0" w:color="auto"/>
          </w:tblBorders>
        </w:tblPrEx>
        <w:tc>
          <w:tcPr>
            <w:tcW w:w="478"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AE2908" w:rsidRPr="00485C27" w:rsidRDefault="00AE2908" w:rsidP="002013BE">
            <w:pPr>
              <w:spacing w:after="0" w:line="240" w:lineRule="auto"/>
              <w:jc w:val="center"/>
              <w:rPr>
                <w:sz w:val="26"/>
                <w:szCs w:val="26"/>
                <w:lang w:val="en-US"/>
              </w:rPr>
            </w:pPr>
            <w:r w:rsidRPr="00485C27">
              <w:rPr>
                <w:sz w:val="26"/>
                <w:szCs w:val="26"/>
                <w:lang w:val="en-US"/>
              </w:rPr>
              <w:t>3</w:t>
            </w:r>
          </w:p>
        </w:tc>
        <w:tc>
          <w:tcPr>
            <w:tcW w:w="1035"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AE2908" w:rsidRPr="00485C27" w:rsidRDefault="007E25A8" w:rsidP="002013BE">
            <w:pPr>
              <w:spacing w:after="0" w:line="240" w:lineRule="auto"/>
              <w:jc w:val="center"/>
              <w:rPr>
                <w:sz w:val="26"/>
                <w:szCs w:val="26"/>
                <w:lang w:val="en-US"/>
              </w:rPr>
            </w:pPr>
            <w:proofErr w:type="spellStart"/>
            <w:r w:rsidRPr="00485C27">
              <w:rPr>
                <w:sz w:val="26"/>
                <w:szCs w:val="26"/>
                <w:lang w:val="en-US"/>
              </w:rPr>
              <w:t>Mỏ</w:t>
            </w:r>
            <w:proofErr w:type="spellEnd"/>
            <w:r w:rsidRPr="00485C27">
              <w:rPr>
                <w:sz w:val="26"/>
                <w:szCs w:val="26"/>
                <w:lang w:val="en-US"/>
              </w:rPr>
              <w:t xml:space="preserve"> </w:t>
            </w:r>
            <w:proofErr w:type="spellStart"/>
            <w:r w:rsidRPr="00485C27">
              <w:rPr>
                <w:sz w:val="26"/>
                <w:szCs w:val="26"/>
                <w:lang w:val="en-US"/>
              </w:rPr>
              <w:t>vịt</w:t>
            </w:r>
            <w:proofErr w:type="spellEnd"/>
            <w:r w:rsidRPr="00485C27">
              <w:rPr>
                <w:sz w:val="26"/>
                <w:szCs w:val="26"/>
                <w:lang w:val="en-US"/>
              </w:rPr>
              <w:t xml:space="preserve"> </w:t>
            </w:r>
            <w:proofErr w:type="spellStart"/>
            <w:r w:rsidRPr="00485C27">
              <w:rPr>
                <w:sz w:val="26"/>
                <w:szCs w:val="26"/>
                <w:lang w:val="en-US"/>
              </w:rPr>
              <w:t>phụ</w:t>
            </w:r>
            <w:proofErr w:type="spellEnd"/>
            <w:r w:rsidRPr="00485C27">
              <w:rPr>
                <w:sz w:val="26"/>
                <w:szCs w:val="26"/>
                <w:lang w:val="en-US"/>
              </w:rPr>
              <w:t xml:space="preserve"> </w:t>
            </w:r>
            <w:proofErr w:type="spellStart"/>
            <w:r w:rsidRPr="00485C27">
              <w:rPr>
                <w:sz w:val="26"/>
                <w:szCs w:val="26"/>
                <w:lang w:val="en-US"/>
              </w:rPr>
              <w:t>khoa</w:t>
            </w:r>
            <w:proofErr w:type="spellEnd"/>
          </w:p>
        </w:tc>
        <w:tc>
          <w:tcPr>
            <w:tcW w:w="1981"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AE2908" w:rsidRPr="00485C27" w:rsidRDefault="004840F1" w:rsidP="002013BE">
            <w:pPr>
              <w:spacing w:after="0" w:line="240" w:lineRule="auto"/>
              <w:jc w:val="center"/>
              <w:rPr>
                <w:sz w:val="26"/>
                <w:szCs w:val="26"/>
                <w:lang w:val="en-US"/>
              </w:rPr>
            </w:pPr>
            <w:r w:rsidRPr="00485C27">
              <w:rPr>
                <w:sz w:val="26"/>
                <w:szCs w:val="26"/>
              </w:rPr>
              <w:t>- Sản xuất từ nhựa nguyên sinh đảm bảo tiêu chuẩn</w:t>
            </w:r>
            <w:r w:rsidRPr="00485C27">
              <w:rPr>
                <w:sz w:val="26"/>
                <w:szCs w:val="26"/>
              </w:rPr>
              <w:br/>
              <w:t>- Độ cứng cao, trơn, nhẵn không gây tổn thương niêm mạc, an toàn khi sử dụng.</w:t>
            </w:r>
            <w:r w:rsidRPr="00485C27">
              <w:rPr>
                <w:sz w:val="26"/>
                <w:szCs w:val="26"/>
              </w:rPr>
              <w:br/>
              <w:t>- Hoàn toàn vô trùng, sử dụng một lần.</w:t>
            </w:r>
            <w:r w:rsidRPr="00485C27">
              <w:rPr>
                <w:sz w:val="26"/>
                <w:szCs w:val="26"/>
              </w:rPr>
              <w:br/>
              <w:t>- Sản phẩm được tiệt trùng bằng khí Ethylene Oxide (EO)</w:t>
            </w:r>
          </w:p>
        </w:tc>
        <w:tc>
          <w:tcPr>
            <w:tcW w:w="952"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AE2908" w:rsidRPr="00485C27" w:rsidRDefault="007E25A8" w:rsidP="002013BE">
            <w:pPr>
              <w:spacing w:after="0" w:line="240" w:lineRule="auto"/>
              <w:jc w:val="center"/>
              <w:rPr>
                <w:sz w:val="26"/>
                <w:szCs w:val="26"/>
                <w:lang w:val="en-US"/>
              </w:rPr>
            </w:pPr>
            <w:r w:rsidRPr="00485C27">
              <w:rPr>
                <w:sz w:val="26"/>
                <w:szCs w:val="26"/>
                <w:lang w:val="en-US"/>
              </w:rPr>
              <w:t>2.050</w:t>
            </w:r>
          </w:p>
        </w:tc>
        <w:tc>
          <w:tcPr>
            <w:tcW w:w="554"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AE2908" w:rsidRPr="00485C27" w:rsidRDefault="000D20E4" w:rsidP="002013BE">
            <w:pPr>
              <w:spacing w:after="0" w:line="240" w:lineRule="auto"/>
              <w:jc w:val="center"/>
              <w:rPr>
                <w:sz w:val="26"/>
                <w:szCs w:val="26"/>
                <w:lang w:val="en-US"/>
              </w:rPr>
            </w:pPr>
            <w:proofErr w:type="spellStart"/>
            <w:r w:rsidRPr="00485C27">
              <w:rPr>
                <w:sz w:val="26"/>
                <w:szCs w:val="26"/>
                <w:lang w:val="en-US"/>
              </w:rPr>
              <w:t>Cái</w:t>
            </w:r>
            <w:proofErr w:type="spellEnd"/>
          </w:p>
        </w:tc>
      </w:tr>
    </w:tbl>
    <w:p w:rsidR="00096DFF" w:rsidRPr="00485C27" w:rsidRDefault="00096DFF" w:rsidP="00852033">
      <w:pPr>
        <w:shd w:val="clear" w:color="auto" w:fill="FFFFFF"/>
        <w:spacing w:before="120" w:after="30" w:line="288" w:lineRule="auto"/>
        <w:rPr>
          <w:rFonts w:asciiTheme="majorHAnsi" w:eastAsia="Times New Roman" w:hAnsiTheme="majorHAnsi" w:cstheme="majorHAnsi"/>
          <w:color w:val="212529"/>
          <w:sz w:val="26"/>
          <w:szCs w:val="26"/>
          <w:lang w:eastAsia="vi-VN"/>
        </w:rPr>
      </w:pPr>
      <w:r w:rsidRPr="00485C27">
        <w:rPr>
          <w:rFonts w:asciiTheme="majorHAnsi" w:eastAsia="Times New Roman" w:hAnsiTheme="majorHAnsi" w:cstheme="majorHAnsi"/>
          <w:color w:val="212529"/>
          <w:sz w:val="26"/>
          <w:szCs w:val="26"/>
          <w:lang w:eastAsia="vi-VN"/>
        </w:rPr>
        <w:t>2. Địa điểm cung cấp</w:t>
      </w:r>
      <w:r w:rsidR="00780960" w:rsidRPr="00485C27">
        <w:rPr>
          <w:rFonts w:asciiTheme="majorHAnsi" w:eastAsia="Times New Roman" w:hAnsiTheme="majorHAnsi" w:cstheme="majorHAnsi"/>
          <w:color w:val="212529"/>
          <w:sz w:val="26"/>
          <w:szCs w:val="26"/>
          <w:lang w:eastAsia="vi-VN"/>
        </w:rPr>
        <w:t>, lắp đặt, các yêu cầu về vận chuyển</w:t>
      </w:r>
      <w:r w:rsidRPr="00485C27">
        <w:rPr>
          <w:rFonts w:asciiTheme="majorHAnsi" w:eastAsia="Times New Roman" w:hAnsiTheme="majorHAnsi" w:cstheme="majorHAnsi"/>
          <w:color w:val="212529"/>
          <w:sz w:val="26"/>
          <w:szCs w:val="26"/>
          <w:lang w:eastAsia="vi-VN"/>
        </w:rPr>
        <w:t xml:space="preserve">: </w:t>
      </w:r>
      <w:r w:rsidR="00780960" w:rsidRPr="00485C27">
        <w:rPr>
          <w:rFonts w:asciiTheme="majorHAnsi" w:eastAsia="Times New Roman" w:hAnsiTheme="majorHAnsi" w:cstheme="majorHAnsi"/>
          <w:color w:val="212529"/>
          <w:sz w:val="26"/>
          <w:szCs w:val="26"/>
          <w:lang w:eastAsia="vi-VN"/>
        </w:rPr>
        <w:t xml:space="preserve">Vận chuyển hàng đến tận kho </w:t>
      </w:r>
      <w:r w:rsidRPr="00485C27">
        <w:rPr>
          <w:rFonts w:asciiTheme="majorHAnsi" w:eastAsia="Times New Roman" w:hAnsiTheme="majorHAnsi" w:cstheme="majorHAnsi"/>
          <w:color w:val="212529"/>
          <w:sz w:val="26"/>
          <w:szCs w:val="26"/>
          <w:lang w:eastAsia="vi-VN"/>
        </w:rPr>
        <w:t>Khoa Dược</w:t>
      </w:r>
      <w:r w:rsidR="002013BE" w:rsidRPr="00485C27">
        <w:rPr>
          <w:rFonts w:asciiTheme="majorHAnsi" w:eastAsia="Times New Roman" w:hAnsiTheme="majorHAnsi" w:cstheme="majorHAnsi"/>
          <w:color w:val="212529"/>
          <w:sz w:val="26"/>
          <w:szCs w:val="26"/>
          <w:lang w:eastAsia="vi-VN"/>
        </w:rPr>
        <w:t xml:space="preserve"> -</w:t>
      </w:r>
      <w:bookmarkStart w:id="0" w:name="_GoBack"/>
      <w:bookmarkEnd w:id="0"/>
      <w:r w:rsidR="009470F2" w:rsidRPr="00485C27">
        <w:rPr>
          <w:rFonts w:asciiTheme="majorHAnsi" w:eastAsia="Times New Roman" w:hAnsiTheme="majorHAnsi" w:cstheme="majorHAnsi"/>
          <w:color w:val="212529"/>
          <w:sz w:val="26"/>
          <w:szCs w:val="26"/>
          <w:lang w:eastAsia="vi-VN"/>
        </w:rPr>
        <w:t xml:space="preserve"> TTBYT </w:t>
      </w:r>
      <w:r w:rsidRPr="00485C27">
        <w:rPr>
          <w:rFonts w:asciiTheme="majorHAnsi" w:eastAsia="Times New Roman" w:hAnsiTheme="majorHAnsi" w:cstheme="majorHAnsi"/>
          <w:color w:val="212529"/>
          <w:sz w:val="26"/>
          <w:szCs w:val="26"/>
          <w:lang w:eastAsia="vi-VN"/>
        </w:rPr>
        <w:t xml:space="preserve">- Bệnh viện </w:t>
      </w:r>
      <w:r w:rsidR="009470F2" w:rsidRPr="00485C27">
        <w:rPr>
          <w:rFonts w:asciiTheme="majorHAnsi" w:eastAsia="Times New Roman" w:hAnsiTheme="majorHAnsi" w:cstheme="majorHAnsi"/>
          <w:color w:val="212529"/>
          <w:sz w:val="26"/>
          <w:szCs w:val="26"/>
          <w:lang w:eastAsia="vi-VN"/>
        </w:rPr>
        <w:t>Giao thông vận tải Vĩnh Phúc.</w:t>
      </w:r>
    </w:p>
    <w:p w:rsidR="00096DFF" w:rsidRPr="00485C27" w:rsidRDefault="00096DFF" w:rsidP="00852033">
      <w:pPr>
        <w:shd w:val="clear" w:color="auto" w:fill="FFFFFF"/>
        <w:spacing w:before="120" w:after="30" w:line="288" w:lineRule="auto"/>
        <w:rPr>
          <w:rFonts w:asciiTheme="majorHAnsi" w:eastAsia="Times New Roman" w:hAnsiTheme="majorHAnsi" w:cstheme="majorHAnsi"/>
          <w:color w:val="212529"/>
          <w:sz w:val="26"/>
          <w:szCs w:val="26"/>
          <w:lang w:eastAsia="vi-VN"/>
        </w:rPr>
      </w:pPr>
      <w:r w:rsidRPr="00485C27">
        <w:rPr>
          <w:rFonts w:asciiTheme="majorHAnsi" w:eastAsia="Times New Roman" w:hAnsiTheme="majorHAnsi" w:cstheme="majorHAnsi"/>
          <w:color w:val="212529"/>
          <w:sz w:val="26"/>
          <w:szCs w:val="26"/>
          <w:lang w:eastAsia="vi-VN"/>
        </w:rPr>
        <w:t xml:space="preserve">3. Thời gian giao hàng dự kiến: </w:t>
      </w:r>
      <w:r w:rsidR="00780960" w:rsidRPr="00485C27">
        <w:rPr>
          <w:rFonts w:asciiTheme="majorHAnsi" w:eastAsia="Times New Roman" w:hAnsiTheme="majorHAnsi" w:cstheme="majorHAnsi"/>
          <w:color w:val="212529"/>
          <w:sz w:val="26"/>
          <w:szCs w:val="26"/>
          <w:lang w:eastAsia="vi-VN"/>
        </w:rPr>
        <w:t>Từ 3-5 ngày kể từ khi nhận được đơn hàng</w:t>
      </w:r>
      <w:r w:rsidR="009470F2" w:rsidRPr="00485C27">
        <w:rPr>
          <w:rFonts w:asciiTheme="majorHAnsi" w:eastAsia="Times New Roman" w:hAnsiTheme="majorHAnsi" w:cstheme="majorHAnsi"/>
          <w:color w:val="212529"/>
          <w:sz w:val="26"/>
          <w:szCs w:val="26"/>
          <w:lang w:eastAsia="vi-VN"/>
        </w:rPr>
        <w:t>.</w:t>
      </w:r>
    </w:p>
    <w:p w:rsidR="00780960" w:rsidRPr="00485C27" w:rsidRDefault="00780960" w:rsidP="00852033">
      <w:pPr>
        <w:shd w:val="clear" w:color="auto" w:fill="FFFFFF"/>
        <w:spacing w:before="120" w:after="30" w:line="288" w:lineRule="auto"/>
        <w:rPr>
          <w:rFonts w:asciiTheme="majorHAnsi" w:eastAsia="Times New Roman" w:hAnsiTheme="majorHAnsi" w:cstheme="majorHAnsi"/>
          <w:color w:val="212529"/>
          <w:sz w:val="26"/>
          <w:szCs w:val="26"/>
          <w:lang w:eastAsia="vi-VN"/>
        </w:rPr>
      </w:pPr>
      <w:r w:rsidRPr="00485C27">
        <w:rPr>
          <w:rFonts w:asciiTheme="majorHAnsi" w:eastAsia="Times New Roman" w:hAnsiTheme="majorHAnsi" w:cstheme="majorHAnsi"/>
          <w:color w:val="212529"/>
          <w:sz w:val="26"/>
          <w:szCs w:val="26"/>
          <w:lang w:eastAsia="vi-VN"/>
        </w:rPr>
        <w:t>4. Dự kiến về các điều khoản tạm ứng, thanh toán hợp đồng: Thanh toán sau khi bên mua nhận đủ hàng hóa , giấy tờ, thủ tục, hóa đơn tài chính của bên bán.</w:t>
      </w:r>
    </w:p>
    <w:p w:rsidR="00096DFF" w:rsidRPr="00485C27" w:rsidRDefault="00780960" w:rsidP="00852033">
      <w:pPr>
        <w:shd w:val="clear" w:color="auto" w:fill="FFFFFF"/>
        <w:spacing w:before="120" w:after="30" w:line="288" w:lineRule="auto"/>
        <w:jc w:val="both"/>
        <w:rPr>
          <w:rFonts w:asciiTheme="majorHAnsi" w:eastAsia="Times New Roman" w:hAnsiTheme="majorHAnsi" w:cstheme="majorHAnsi"/>
          <w:color w:val="212529"/>
          <w:sz w:val="26"/>
          <w:szCs w:val="26"/>
          <w:lang w:eastAsia="vi-VN"/>
        </w:rPr>
      </w:pPr>
      <w:r w:rsidRPr="00485C27">
        <w:rPr>
          <w:rFonts w:asciiTheme="majorHAnsi" w:eastAsia="Times New Roman" w:hAnsiTheme="majorHAnsi" w:cstheme="majorHAnsi"/>
          <w:color w:val="212529"/>
          <w:sz w:val="26"/>
          <w:szCs w:val="26"/>
          <w:lang w:eastAsia="vi-VN"/>
        </w:rPr>
        <w:t>5</w:t>
      </w:r>
      <w:r w:rsidR="00096DFF" w:rsidRPr="00485C27">
        <w:rPr>
          <w:rFonts w:asciiTheme="majorHAnsi" w:eastAsia="Times New Roman" w:hAnsiTheme="majorHAnsi" w:cstheme="majorHAnsi"/>
          <w:color w:val="212529"/>
          <w:sz w:val="26"/>
          <w:szCs w:val="26"/>
          <w:lang w:eastAsia="vi-VN"/>
        </w:rPr>
        <w:t>. Báo giá cần</w:t>
      </w:r>
      <w:r w:rsidR="00B96340" w:rsidRPr="00485C27">
        <w:rPr>
          <w:rFonts w:asciiTheme="majorHAnsi" w:eastAsia="Times New Roman" w:hAnsiTheme="majorHAnsi" w:cstheme="majorHAnsi"/>
          <w:color w:val="212529"/>
          <w:sz w:val="26"/>
          <w:szCs w:val="26"/>
          <w:lang w:eastAsia="vi-VN"/>
        </w:rPr>
        <w:t xml:space="preserve"> được lập theo mẫu tại Phụ lục</w:t>
      </w:r>
      <w:r w:rsidR="00096DFF" w:rsidRPr="00485C27">
        <w:rPr>
          <w:rFonts w:asciiTheme="majorHAnsi" w:eastAsia="Times New Roman" w:hAnsiTheme="majorHAnsi" w:cstheme="majorHAnsi"/>
          <w:color w:val="212529"/>
          <w:sz w:val="26"/>
          <w:szCs w:val="26"/>
          <w:lang w:eastAsia="vi-VN"/>
        </w:rPr>
        <w:t xml:space="preserve"> kèm </w:t>
      </w:r>
      <w:r w:rsidR="00B96340" w:rsidRPr="00485C27">
        <w:rPr>
          <w:rFonts w:asciiTheme="majorHAnsi" w:eastAsia="Times New Roman" w:hAnsiTheme="majorHAnsi" w:cstheme="majorHAnsi"/>
          <w:color w:val="212529"/>
          <w:sz w:val="26"/>
          <w:szCs w:val="26"/>
          <w:lang w:eastAsia="vi-VN"/>
        </w:rPr>
        <w:t>công văn</w:t>
      </w:r>
      <w:r w:rsidR="00096DFF" w:rsidRPr="00485C27">
        <w:rPr>
          <w:rFonts w:asciiTheme="majorHAnsi" w:eastAsia="Times New Roman" w:hAnsiTheme="majorHAnsi" w:cstheme="majorHAnsi"/>
          <w:color w:val="212529"/>
          <w:sz w:val="26"/>
          <w:szCs w:val="26"/>
          <w:lang w:eastAsia="vi-VN"/>
        </w:rPr>
        <w:t xml:space="preserve"> này, được người đại diện hợp pháp của công ty ký, đóng dấu đỏ công ty, ghi rõ thời hạn có hiệu lực của báo giá</w:t>
      </w:r>
      <w:r w:rsidR="009309CD" w:rsidRPr="00485C27">
        <w:rPr>
          <w:rFonts w:asciiTheme="majorHAnsi" w:eastAsia="Times New Roman" w:hAnsiTheme="majorHAnsi" w:cstheme="majorHAnsi"/>
          <w:color w:val="212529"/>
          <w:sz w:val="26"/>
          <w:szCs w:val="26"/>
          <w:lang w:eastAsia="vi-VN"/>
        </w:rPr>
        <w:t>.</w:t>
      </w:r>
    </w:p>
    <w:p w:rsidR="00096DFF" w:rsidRPr="00485C27" w:rsidRDefault="00096DFF" w:rsidP="00852033">
      <w:pPr>
        <w:shd w:val="clear" w:color="auto" w:fill="FFFFFF"/>
        <w:spacing w:before="120" w:after="0" w:line="288" w:lineRule="auto"/>
        <w:ind w:left="720"/>
        <w:jc w:val="both"/>
        <w:rPr>
          <w:rFonts w:asciiTheme="majorHAnsi" w:eastAsia="Times New Roman" w:hAnsiTheme="majorHAnsi" w:cstheme="majorHAnsi"/>
          <w:color w:val="212529"/>
          <w:sz w:val="26"/>
          <w:szCs w:val="26"/>
          <w:lang w:eastAsia="vi-VN"/>
        </w:rPr>
      </w:pPr>
      <w:r w:rsidRPr="00485C27">
        <w:rPr>
          <w:rFonts w:asciiTheme="majorHAnsi" w:eastAsia="Times New Roman" w:hAnsiTheme="majorHAnsi" w:cstheme="majorHAnsi"/>
          <w:color w:val="212529"/>
          <w:sz w:val="26"/>
          <w:szCs w:val="26"/>
          <w:lang w:eastAsia="vi-VN"/>
        </w:rPr>
        <w:t>Rất mong nhận được sự cộng tác của Quý công ty.</w:t>
      </w:r>
    </w:p>
    <w:p w:rsidR="00096DFF" w:rsidRPr="00485C27" w:rsidRDefault="00096DFF" w:rsidP="002013BE">
      <w:pPr>
        <w:shd w:val="clear" w:color="auto" w:fill="FFFFFF"/>
        <w:spacing w:before="120" w:after="240" w:line="288" w:lineRule="auto"/>
        <w:ind w:left="720"/>
        <w:jc w:val="both"/>
        <w:rPr>
          <w:rFonts w:asciiTheme="majorHAnsi" w:eastAsia="Times New Roman" w:hAnsiTheme="majorHAnsi" w:cstheme="majorHAnsi"/>
          <w:color w:val="212529"/>
          <w:sz w:val="26"/>
          <w:szCs w:val="26"/>
          <w:lang w:eastAsia="vi-VN"/>
        </w:rPr>
      </w:pPr>
      <w:r w:rsidRPr="00485C27">
        <w:rPr>
          <w:rFonts w:asciiTheme="majorHAnsi" w:eastAsia="Times New Roman" w:hAnsiTheme="majorHAnsi" w:cstheme="majorHAnsi"/>
          <w:color w:val="212529"/>
          <w:sz w:val="26"/>
          <w:szCs w:val="26"/>
          <w:lang w:eastAsia="vi-VN"/>
        </w:rPr>
        <w:t xml:space="preserve">Bệnh viện </w:t>
      </w:r>
      <w:r w:rsidR="009470F2" w:rsidRPr="00485C27">
        <w:rPr>
          <w:rFonts w:asciiTheme="majorHAnsi" w:eastAsia="Times New Roman" w:hAnsiTheme="majorHAnsi" w:cstheme="majorHAnsi"/>
          <w:color w:val="212529"/>
          <w:sz w:val="26"/>
          <w:szCs w:val="26"/>
          <w:lang w:eastAsia="vi-VN"/>
        </w:rPr>
        <w:t>Giao thông vận tải Vĩnh Phúc</w:t>
      </w:r>
      <w:r w:rsidRPr="00485C27">
        <w:rPr>
          <w:rFonts w:asciiTheme="majorHAnsi" w:eastAsia="Times New Roman" w:hAnsiTheme="majorHAnsi" w:cstheme="majorHAnsi"/>
          <w:color w:val="212529"/>
          <w:sz w:val="26"/>
          <w:szCs w:val="26"/>
          <w:lang w:eastAsia="vi-VN"/>
        </w:rPr>
        <w:t xml:space="preserve"> xin trân trọng cảm ơn!.</w:t>
      </w:r>
    </w:p>
    <w:tbl>
      <w:tblPr>
        <w:tblW w:w="10345" w:type="dxa"/>
        <w:shd w:val="clear" w:color="auto" w:fill="FFFFFF"/>
        <w:tblLayout w:type="fixed"/>
        <w:tblCellMar>
          <w:top w:w="15" w:type="dxa"/>
          <w:left w:w="15" w:type="dxa"/>
          <w:bottom w:w="15" w:type="dxa"/>
          <w:right w:w="15" w:type="dxa"/>
        </w:tblCellMar>
        <w:tblLook w:val="04A0"/>
      </w:tblPr>
      <w:tblGrid>
        <w:gridCol w:w="5665"/>
        <w:gridCol w:w="4680"/>
      </w:tblGrid>
      <w:tr w:rsidR="00096DFF" w:rsidRPr="0059782C" w:rsidTr="0008438E">
        <w:tc>
          <w:tcPr>
            <w:tcW w:w="5665" w:type="dxa"/>
            <w:shd w:val="clear" w:color="auto" w:fill="FFFFFF"/>
            <w:hideMark/>
          </w:tcPr>
          <w:p w:rsidR="0008438E" w:rsidRPr="0072624B" w:rsidRDefault="00096DFF" w:rsidP="00852033">
            <w:pPr>
              <w:spacing w:after="0" w:line="288" w:lineRule="auto"/>
              <w:rPr>
                <w:rFonts w:asciiTheme="majorHAnsi" w:eastAsia="Times New Roman" w:hAnsiTheme="majorHAnsi" w:cstheme="majorHAnsi"/>
                <w:color w:val="212529"/>
                <w:sz w:val="22"/>
                <w:lang w:eastAsia="vi-VN"/>
              </w:rPr>
            </w:pPr>
            <w:r w:rsidRPr="0059782C">
              <w:rPr>
                <w:rFonts w:asciiTheme="majorHAnsi" w:eastAsia="Times New Roman" w:hAnsiTheme="majorHAnsi" w:cstheme="majorHAnsi"/>
                <w:color w:val="212529"/>
                <w:szCs w:val="28"/>
                <w:lang w:eastAsia="vi-VN"/>
              </w:rPr>
              <w:t> </w:t>
            </w:r>
          </w:p>
        </w:tc>
        <w:tc>
          <w:tcPr>
            <w:tcW w:w="4680" w:type="dxa"/>
            <w:shd w:val="clear" w:color="auto" w:fill="FFFFFF"/>
            <w:vAlign w:val="bottom"/>
            <w:hideMark/>
          </w:tcPr>
          <w:p w:rsidR="00096DFF" w:rsidRPr="0059782C" w:rsidRDefault="009470F2" w:rsidP="00852033">
            <w:pPr>
              <w:spacing w:after="0" w:line="288" w:lineRule="auto"/>
              <w:ind w:right="1453"/>
              <w:jc w:val="center"/>
              <w:rPr>
                <w:rFonts w:asciiTheme="majorHAnsi" w:eastAsia="Times New Roman" w:hAnsiTheme="majorHAnsi" w:cstheme="majorHAnsi"/>
                <w:color w:val="212529"/>
                <w:szCs w:val="28"/>
                <w:lang w:eastAsia="vi-VN"/>
              </w:rPr>
            </w:pPr>
            <w:r w:rsidRPr="0059782C">
              <w:rPr>
                <w:rFonts w:asciiTheme="majorHAnsi" w:eastAsia="Times New Roman" w:hAnsiTheme="majorHAnsi" w:cstheme="majorHAnsi"/>
                <w:b/>
                <w:color w:val="212529"/>
                <w:szCs w:val="28"/>
                <w:lang w:eastAsia="vi-VN"/>
              </w:rPr>
              <w:t>GIÁM ĐỐC</w:t>
            </w:r>
          </w:p>
          <w:p w:rsidR="00096DFF" w:rsidRPr="0059782C" w:rsidRDefault="00096DFF" w:rsidP="00852033">
            <w:pPr>
              <w:spacing w:before="120" w:after="30" w:line="288" w:lineRule="auto"/>
              <w:ind w:right="552"/>
              <w:jc w:val="center"/>
              <w:rPr>
                <w:rFonts w:asciiTheme="majorHAnsi" w:eastAsia="Times New Roman" w:hAnsiTheme="majorHAnsi" w:cstheme="majorHAnsi"/>
                <w:color w:val="212529"/>
                <w:szCs w:val="28"/>
                <w:lang w:eastAsia="vi-VN"/>
              </w:rPr>
            </w:pPr>
          </w:p>
          <w:p w:rsidR="00096DFF" w:rsidRPr="0059782C" w:rsidRDefault="00096DFF" w:rsidP="00852033">
            <w:pPr>
              <w:spacing w:before="120" w:after="30" w:line="288" w:lineRule="auto"/>
              <w:ind w:right="1453"/>
              <w:jc w:val="center"/>
              <w:rPr>
                <w:rFonts w:asciiTheme="majorHAnsi" w:eastAsia="Times New Roman" w:hAnsiTheme="majorHAnsi" w:cstheme="majorHAnsi"/>
                <w:color w:val="212529"/>
                <w:szCs w:val="28"/>
                <w:lang w:eastAsia="vi-VN"/>
              </w:rPr>
            </w:pPr>
          </w:p>
          <w:p w:rsidR="009470F2" w:rsidRPr="0059782C" w:rsidRDefault="009470F2" w:rsidP="00852033">
            <w:pPr>
              <w:spacing w:before="120" w:after="30" w:line="288" w:lineRule="auto"/>
              <w:ind w:right="1453"/>
              <w:jc w:val="center"/>
              <w:rPr>
                <w:rFonts w:asciiTheme="majorHAnsi" w:eastAsia="Times New Roman" w:hAnsiTheme="majorHAnsi" w:cstheme="majorHAnsi"/>
                <w:b/>
                <w:bCs/>
                <w:color w:val="212529"/>
                <w:szCs w:val="28"/>
                <w:lang w:eastAsia="vi-VN"/>
              </w:rPr>
            </w:pPr>
          </w:p>
          <w:p w:rsidR="00096DFF" w:rsidRPr="0059782C" w:rsidRDefault="009470F2" w:rsidP="00852033">
            <w:pPr>
              <w:spacing w:before="120" w:after="30" w:line="288" w:lineRule="auto"/>
              <w:ind w:right="1453"/>
              <w:jc w:val="center"/>
              <w:rPr>
                <w:rFonts w:asciiTheme="majorHAnsi" w:eastAsia="Times New Roman" w:hAnsiTheme="majorHAnsi" w:cstheme="majorHAnsi"/>
                <w:color w:val="212529"/>
                <w:szCs w:val="28"/>
                <w:lang w:eastAsia="vi-VN"/>
              </w:rPr>
            </w:pPr>
            <w:r w:rsidRPr="0059782C">
              <w:rPr>
                <w:rFonts w:asciiTheme="majorHAnsi" w:eastAsia="Times New Roman" w:hAnsiTheme="majorHAnsi" w:cstheme="majorHAnsi"/>
                <w:b/>
                <w:bCs/>
                <w:color w:val="212529"/>
                <w:szCs w:val="28"/>
                <w:lang w:eastAsia="vi-VN"/>
              </w:rPr>
              <w:t>Phạm Việt Hưng</w:t>
            </w:r>
          </w:p>
        </w:tc>
      </w:tr>
    </w:tbl>
    <w:p w:rsidR="00B96340" w:rsidRPr="0059782C" w:rsidRDefault="00B96340" w:rsidP="00852033">
      <w:pPr>
        <w:spacing w:after="0" w:line="288" w:lineRule="auto"/>
        <w:jc w:val="center"/>
        <w:rPr>
          <w:b/>
        </w:rPr>
        <w:sectPr w:rsidR="00B96340" w:rsidRPr="0059782C">
          <w:pgSz w:w="11906" w:h="16838"/>
          <w:pgMar w:top="1440" w:right="1440" w:bottom="1440" w:left="1440" w:header="708" w:footer="708" w:gutter="0"/>
          <w:cols w:space="708"/>
          <w:docGrid w:linePitch="360"/>
        </w:sectPr>
      </w:pPr>
    </w:p>
    <w:p w:rsidR="00B96340" w:rsidRPr="0059782C" w:rsidRDefault="00B96340" w:rsidP="00852033">
      <w:pPr>
        <w:spacing w:after="0" w:line="288" w:lineRule="auto"/>
        <w:jc w:val="center"/>
        <w:rPr>
          <w:b/>
        </w:rPr>
      </w:pPr>
      <w:r w:rsidRPr="0059782C">
        <w:rPr>
          <w:b/>
        </w:rPr>
        <w:lastRenderedPageBreak/>
        <w:t>PHỤ LỤC</w:t>
      </w:r>
    </w:p>
    <w:p w:rsidR="00B96340" w:rsidRPr="0072624B" w:rsidRDefault="0059782C" w:rsidP="00852033">
      <w:pPr>
        <w:spacing w:line="288" w:lineRule="auto"/>
        <w:jc w:val="center"/>
        <w:rPr>
          <w:i/>
        </w:rPr>
      </w:pPr>
      <w:r w:rsidRPr="0059782C">
        <w:rPr>
          <w:i/>
        </w:rPr>
        <w:t>Mẫu báo giá</w:t>
      </w:r>
    </w:p>
    <w:p w:rsidR="00B96340" w:rsidRPr="0059782C" w:rsidRDefault="00B96340" w:rsidP="00852033">
      <w:pPr>
        <w:spacing w:before="120" w:after="280" w:afterAutospacing="1" w:line="288" w:lineRule="auto"/>
        <w:jc w:val="both"/>
        <w:rPr>
          <w:b/>
          <w:bCs/>
        </w:rPr>
      </w:pPr>
      <w:r w:rsidRPr="0059782C">
        <w:rPr>
          <w:b/>
          <w:bCs/>
        </w:rPr>
        <w:t>[TÊN NHÀ THẦU]</w:t>
      </w:r>
    </w:p>
    <w:p w:rsidR="00B96340" w:rsidRPr="0059782C" w:rsidRDefault="00B96340" w:rsidP="00852033">
      <w:pPr>
        <w:spacing w:before="120" w:after="280" w:afterAutospacing="1" w:line="288" w:lineRule="auto"/>
        <w:jc w:val="center"/>
      </w:pPr>
      <w:r w:rsidRPr="0059782C">
        <w:rPr>
          <w:b/>
          <w:bCs/>
        </w:rPr>
        <w:t>BÁO GIÁ</w:t>
      </w:r>
      <w:r w:rsidRPr="0059782C">
        <w:rPr>
          <w:b/>
          <w:bCs/>
          <w:vertAlign w:val="superscript"/>
        </w:rPr>
        <w:t>(1)</w:t>
      </w:r>
    </w:p>
    <w:p w:rsidR="00B96340" w:rsidRPr="0059782C" w:rsidRDefault="00B96340" w:rsidP="00852033">
      <w:pPr>
        <w:spacing w:before="120" w:after="280" w:afterAutospacing="1" w:line="288" w:lineRule="auto"/>
        <w:jc w:val="center"/>
      </w:pPr>
      <w:r w:rsidRPr="0059782C">
        <w:rPr>
          <w:b/>
          <w:bCs/>
        </w:rPr>
        <w:t>Kính gửi: Bệnh viện GTVT Vĩnh Phúc</w:t>
      </w:r>
    </w:p>
    <w:p w:rsidR="00B96340" w:rsidRPr="0059782C" w:rsidRDefault="00B96340" w:rsidP="00852033">
      <w:pPr>
        <w:spacing w:before="120" w:after="280" w:afterAutospacing="1" w:line="288" w:lineRule="auto"/>
        <w:jc w:val="both"/>
      </w:pPr>
      <w:r w:rsidRPr="0059782C">
        <w:t xml:space="preserve">Trên cơ sở yêu cầu báo giá của Bệnh viện GTVT Vĩnh Phúc, chúng tôi .... </w:t>
      </w:r>
      <w:r w:rsidRPr="0059782C">
        <w:rPr>
          <w:i/>
          <w:iCs/>
        </w:rPr>
        <w:t>[ghi tên, địa chỉ của hãng sản xuất, nhà cung cấp; trường hợp nhiều hãng sản xuất, nhà cung cấp cùng tham gia trong một báo giá (gọi chung là liên danh) thì ghi rõ tên, địa chỉ của các thành viên liên danh]</w:t>
      </w:r>
      <w:r w:rsidR="00780960">
        <w:t xml:space="preserve"> báo giá</w:t>
      </w:r>
      <w:r w:rsidR="00780960" w:rsidRPr="00780960">
        <w:t xml:space="preserve"> vật tư y tế phục vụ chuyên môn</w:t>
      </w:r>
      <w:r w:rsidRPr="0059782C">
        <w:t xml:space="preserve"> như sau:</w:t>
      </w:r>
    </w:p>
    <w:p w:rsidR="002D1C1D" w:rsidRPr="00780960" w:rsidRDefault="00B96340" w:rsidP="00852033">
      <w:pPr>
        <w:pStyle w:val="ListParagraph"/>
        <w:numPr>
          <w:ilvl w:val="0"/>
          <w:numId w:val="5"/>
        </w:numPr>
        <w:spacing w:before="120" w:after="100" w:afterAutospacing="1" w:line="288" w:lineRule="auto"/>
      </w:pPr>
      <w:r w:rsidRPr="0059782C">
        <w:t>Báo giá v</w:t>
      </w:r>
      <w:r w:rsidR="00780960" w:rsidRPr="00780960">
        <w:t>ật tư y tế phục vụ chuyên môn</w:t>
      </w:r>
      <w:r w:rsidR="002D1C1D" w:rsidRPr="0059782C">
        <w:t xml:space="preserve"> như sau</w:t>
      </w:r>
      <w:r w:rsidRPr="0059782C">
        <w:t>:</w:t>
      </w:r>
    </w:p>
    <w:tbl>
      <w:tblPr>
        <w:tblW w:w="4923" w:type="pct"/>
        <w:tblBorders>
          <w:top w:val="nil"/>
          <w:bottom w:val="nil"/>
          <w:insideH w:val="nil"/>
          <w:insideV w:val="nil"/>
        </w:tblBorders>
        <w:tblCellMar>
          <w:left w:w="0" w:type="dxa"/>
          <w:right w:w="0" w:type="dxa"/>
        </w:tblCellMar>
        <w:tblLook w:val="04A0"/>
      </w:tblPr>
      <w:tblGrid>
        <w:gridCol w:w="759"/>
        <w:gridCol w:w="1571"/>
        <w:gridCol w:w="2018"/>
        <w:gridCol w:w="1046"/>
        <w:gridCol w:w="1090"/>
        <w:gridCol w:w="1096"/>
        <w:gridCol w:w="1363"/>
        <w:gridCol w:w="1071"/>
        <w:gridCol w:w="1368"/>
        <w:gridCol w:w="1211"/>
        <w:gridCol w:w="1170"/>
      </w:tblGrid>
      <w:tr w:rsidR="0054629D" w:rsidTr="002013BE">
        <w:tc>
          <w:tcPr>
            <w:tcW w:w="276"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54629D" w:rsidRDefault="0054629D" w:rsidP="002013BE">
            <w:pPr>
              <w:spacing w:after="0" w:line="240" w:lineRule="auto"/>
              <w:jc w:val="center"/>
            </w:pPr>
            <w:r>
              <w:rPr>
                <w:b/>
                <w:bCs/>
              </w:rPr>
              <w:t>STT</w:t>
            </w:r>
          </w:p>
        </w:tc>
        <w:tc>
          <w:tcPr>
            <w:tcW w:w="571"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54629D" w:rsidRDefault="0054629D" w:rsidP="002013BE">
            <w:pPr>
              <w:spacing w:after="0" w:line="240" w:lineRule="auto"/>
              <w:jc w:val="center"/>
            </w:pPr>
            <w:r>
              <w:rPr>
                <w:b/>
                <w:bCs/>
              </w:rPr>
              <w:t>Danh mục thiết bị y tế</w:t>
            </w:r>
          </w:p>
        </w:tc>
        <w:tc>
          <w:tcPr>
            <w:tcW w:w="733"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54629D" w:rsidRDefault="0054629D" w:rsidP="002013BE">
            <w:pPr>
              <w:spacing w:after="0" w:line="240" w:lineRule="auto"/>
              <w:jc w:val="center"/>
            </w:pPr>
            <w:r>
              <w:rPr>
                <w:b/>
                <w:bCs/>
              </w:rPr>
              <w:t>Ký, mã, nhãn hiệu, model, hãng sản xuất</w:t>
            </w:r>
          </w:p>
        </w:tc>
        <w:tc>
          <w:tcPr>
            <w:tcW w:w="380"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54629D" w:rsidRDefault="0054629D" w:rsidP="002013BE">
            <w:pPr>
              <w:spacing w:after="0" w:line="240" w:lineRule="auto"/>
              <w:jc w:val="center"/>
            </w:pPr>
            <w:r>
              <w:rPr>
                <w:b/>
                <w:bCs/>
              </w:rPr>
              <w:t>Mã HS</w:t>
            </w:r>
          </w:p>
        </w:tc>
        <w:tc>
          <w:tcPr>
            <w:tcW w:w="396"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54629D" w:rsidRDefault="0054629D" w:rsidP="002013BE">
            <w:pPr>
              <w:spacing w:after="0" w:line="240" w:lineRule="auto"/>
              <w:jc w:val="center"/>
            </w:pPr>
            <w:r>
              <w:rPr>
                <w:b/>
                <w:bCs/>
              </w:rPr>
              <w:t>Năm sản xuất</w:t>
            </w:r>
          </w:p>
        </w:tc>
        <w:tc>
          <w:tcPr>
            <w:tcW w:w="398"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54629D" w:rsidRDefault="0054629D" w:rsidP="002013BE">
            <w:pPr>
              <w:spacing w:after="0" w:line="240" w:lineRule="auto"/>
              <w:jc w:val="center"/>
            </w:pPr>
            <w:r>
              <w:rPr>
                <w:b/>
                <w:bCs/>
              </w:rPr>
              <w:t>Xuất xứ</w:t>
            </w:r>
          </w:p>
        </w:tc>
        <w:tc>
          <w:tcPr>
            <w:tcW w:w="495"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54629D" w:rsidRDefault="0054629D" w:rsidP="002013BE">
            <w:pPr>
              <w:spacing w:after="0" w:line="240" w:lineRule="auto"/>
              <w:jc w:val="center"/>
            </w:pPr>
            <w:r>
              <w:rPr>
                <w:b/>
                <w:bCs/>
              </w:rPr>
              <w:t>Số lượng/khối lượng</w:t>
            </w:r>
            <w:r>
              <w:rPr>
                <w:b/>
                <w:bCs/>
                <w:vertAlign w:val="superscript"/>
              </w:rPr>
              <w:t>(7)</w:t>
            </w:r>
          </w:p>
        </w:tc>
        <w:tc>
          <w:tcPr>
            <w:tcW w:w="389"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54629D" w:rsidRDefault="0054629D" w:rsidP="002013BE">
            <w:pPr>
              <w:spacing w:after="0" w:line="240" w:lineRule="auto"/>
              <w:jc w:val="center"/>
            </w:pPr>
            <w:r>
              <w:rPr>
                <w:b/>
                <w:bCs/>
              </w:rPr>
              <w:t>Đơn giá</w:t>
            </w:r>
          </w:p>
          <w:p w:rsidR="0054629D" w:rsidRDefault="0054629D" w:rsidP="002013BE">
            <w:pPr>
              <w:spacing w:after="0" w:line="240" w:lineRule="auto"/>
              <w:jc w:val="center"/>
            </w:pPr>
            <w:r>
              <w:rPr>
                <w:b/>
                <w:bCs/>
              </w:rPr>
              <w:t>(VND)</w:t>
            </w:r>
          </w:p>
        </w:tc>
        <w:tc>
          <w:tcPr>
            <w:tcW w:w="497"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54629D" w:rsidRDefault="0054629D" w:rsidP="002013BE">
            <w:pPr>
              <w:spacing w:after="0" w:line="240" w:lineRule="auto"/>
              <w:jc w:val="center"/>
            </w:pPr>
            <w:r>
              <w:rPr>
                <w:b/>
                <w:bCs/>
              </w:rPr>
              <w:t>Chi phí cho các dịch vụ liên quan</w:t>
            </w:r>
          </w:p>
          <w:p w:rsidR="0054629D" w:rsidRDefault="0054629D" w:rsidP="002013BE">
            <w:pPr>
              <w:spacing w:after="0" w:line="240" w:lineRule="auto"/>
              <w:jc w:val="center"/>
            </w:pPr>
            <w:r>
              <w:rPr>
                <w:b/>
                <w:bCs/>
              </w:rPr>
              <w:t>(VND)</w:t>
            </w:r>
          </w:p>
        </w:tc>
        <w:tc>
          <w:tcPr>
            <w:tcW w:w="440"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54629D" w:rsidRDefault="0054629D" w:rsidP="002013BE">
            <w:pPr>
              <w:spacing w:after="0" w:line="240" w:lineRule="auto"/>
              <w:jc w:val="center"/>
            </w:pPr>
            <w:r>
              <w:rPr>
                <w:b/>
                <w:bCs/>
              </w:rPr>
              <w:t>Thuế, phí, lệ phí (nếu có)</w:t>
            </w:r>
          </w:p>
          <w:p w:rsidR="0054629D" w:rsidRDefault="0054629D" w:rsidP="002013BE">
            <w:pPr>
              <w:spacing w:after="0" w:line="240" w:lineRule="auto"/>
              <w:jc w:val="center"/>
            </w:pPr>
            <w:r>
              <w:rPr>
                <w:b/>
                <w:bCs/>
              </w:rPr>
              <w:t>(VND)</w:t>
            </w:r>
          </w:p>
        </w:tc>
        <w:tc>
          <w:tcPr>
            <w:tcW w:w="425"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54629D" w:rsidRDefault="0054629D" w:rsidP="002013BE">
            <w:pPr>
              <w:spacing w:after="0" w:line="240" w:lineRule="auto"/>
              <w:jc w:val="center"/>
            </w:pPr>
            <w:r>
              <w:rPr>
                <w:b/>
                <w:bCs/>
              </w:rPr>
              <w:t>Thành tiền</w:t>
            </w:r>
          </w:p>
          <w:p w:rsidR="0054629D" w:rsidRDefault="0054629D" w:rsidP="002013BE">
            <w:pPr>
              <w:spacing w:after="0" w:line="240" w:lineRule="auto"/>
              <w:jc w:val="center"/>
            </w:pPr>
            <w:r>
              <w:rPr>
                <w:b/>
                <w:bCs/>
              </w:rPr>
              <w:t>(VND)</w:t>
            </w:r>
          </w:p>
        </w:tc>
      </w:tr>
      <w:tr w:rsidR="0054629D" w:rsidTr="002013BE">
        <w:tblPrEx>
          <w:tblBorders>
            <w:top w:val="none" w:sz="0" w:space="0" w:color="auto"/>
            <w:bottom w:val="none" w:sz="0" w:space="0" w:color="auto"/>
            <w:insideH w:val="none" w:sz="0" w:space="0" w:color="auto"/>
            <w:insideV w:val="none" w:sz="0" w:space="0" w:color="auto"/>
          </w:tblBorders>
        </w:tblPrEx>
        <w:tc>
          <w:tcPr>
            <w:tcW w:w="276"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54629D" w:rsidRDefault="0054629D" w:rsidP="002013BE">
            <w:pPr>
              <w:spacing w:after="0" w:line="240" w:lineRule="auto"/>
              <w:jc w:val="center"/>
            </w:pPr>
            <w:r>
              <w:t>1</w:t>
            </w:r>
          </w:p>
        </w:tc>
        <w:tc>
          <w:tcPr>
            <w:tcW w:w="57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54629D" w:rsidRPr="00312C81" w:rsidRDefault="00312C81" w:rsidP="002013BE">
            <w:pPr>
              <w:spacing w:after="0" w:line="240" w:lineRule="auto"/>
              <w:rPr>
                <w:lang w:val="en-US"/>
              </w:rPr>
            </w:pPr>
            <w:proofErr w:type="spellStart"/>
            <w:r>
              <w:rPr>
                <w:lang w:val="en-US"/>
              </w:rPr>
              <w:t>Vật</w:t>
            </w:r>
            <w:proofErr w:type="spellEnd"/>
            <w:r>
              <w:rPr>
                <w:lang w:val="en-US"/>
              </w:rPr>
              <w:t xml:space="preserve"> </w:t>
            </w:r>
            <w:proofErr w:type="spellStart"/>
            <w:r>
              <w:rPr>
                <w:lang w:val="en-US"/>
              </w:rPr>
              <w:t>tư</w:t>
            </w:r>
            <w:proofErr w:type="spellEnd"/>
            <w:r>
              <w:rPr>
                <w:lang w:val="en-US"/>
              </w:rPr>
              <w:t xml:space="preserve"> A</w:t>
            </w:r>
          </w:p>
        </w:tc>
        <w:tc>
          <w:tcPr>
            <w:tcW w:w="73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54629D" w:rsidRDefault="0054629D" w:rsidP="002013BE">
            <w:pPr>
              <w:spacing w:after="0" w:line="240" w:lineRule="auto"/>
              <w:jc w:val="center"/>
            </w:pPr>
            <w:r>
              <w:t> </w:t>
            </w:r>
          </w:p>
        </w:tc>
        <w:tc>
          <w:tcPr>
            <w:tcW w:w="38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54629D" w:rsidRDefault="0054629D" w:rsidP="002013BE">
            <w:pPr>
              <w:spacing w:after="0" w:line="240" w:lineRule="auto"/>
              <w:jc w:val="center"/>
            </w:pPr>
            <w:r>
              <w:t> </w:t>
            </w:r>
          </w:p>
        </w:tc>
        <w:tc>
          <w:tcPr>
            <w:tcW w:w="39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54629D" w:rsidRDefault="0054629D" w:rsidP="002013BE">
            <w:pPr>
              <w:spacing w:after="0" w:line="240" w:lineRule="auto"/>
              <w:jc w:val="center"/>
            </w:pPr>
            <w:r>
              <w:t> </w:t>
            </w:r>
          </w:p>
        </w:tc>
        <w:tc>
          <w:tcPr>
            <w:tcW w:w="39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54629D" w:rsidRDefault="0054629D" w:rsidP="002013BE">
            <w:pPr>
              <w:spacing w:after="0" w:line="240" w:lineRule="auto"/>
              <w:jc w:val="center"/>
            </w:pPr>
            <w:r>
              <w:t> </w:t>
            </w:r>
          </w:p>
        </w:tc>
        <w:tc>
          <w:tcPr>
            <w:tcW w:w="49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54629D" w:rsidRDefault="0054629D" w:rsidP="002013BE">
            <w:pPr>
              <w:spacing w:after="0" w:line="240" w:lineRule="auto"/>
              <w:jc w:val="center"/>
            </w:pPr>
            <w:r>
              <w:t> </w:t>
            </w:r>
          </w:p>
        </w:tc>
        <w:tc>
          <w:tcPr>
            <w:tcW w:w="38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54629D" w:rsidRDefault="0054629D" w:rsidP="002013BE">
            <w:pPr>
              <w:spacing w:after="0" w:line="240" w:lineRule="auto"/>
              <w:jc w:val="center"/>
            </w:pPr>
            <w:r>
              <w:t> </w:t>
            </w:r>
          </w:p>
        </w:tc>
        <w:tc>
          <w:tcPr>
            <w:tcW w:w="49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54629D" w:rsidRDefault="0054629D" w:rsidP="002013BE">
            <w:pPr>
              <w:spacing w:after="0" w:line="240" w:lineRule="auto"/>
              <w:jc w:val="center"/>
            </w:pPr>
            <w:r>
              <w:t> </w:t>
            </w:r>
          </w:p>
        </w:tc>
        <w:tc>
          <w:tcPr>
            <w:tcW w:w="44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54629D" w:rsidRDefault="0054629D" w:rsidP="002013BE">
            <w:pPr>
              <w:spacing w:after="0" w:line="240" w:lineRule="auto"/>
              <w:jc w:val="center"/>
            </w:pPr>
            <w:r>
              <w:t> </w:t>
            </w:r>
          </w:p>
        </w:tc>
        <w:tc>
          <w:tcPr>
            <w:tcW w:w="42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54629D" w:rsidRDefault="0054629D" w:rsidP="002013BE">
            <w:pPr>
              <w:spacing w:after="0" w:line="240" w:lineRule="auto"/>
              <w:jc w:val="center"/>
            </w:pPr>
            <w:r>
              <w:t> </w:t>
            </w:r>
          </w:p>
        </w:tc>
      </w:tr>
      <w:tr w:rsidR="0054629D" w:rsidTr="002013BE">
        <w:tblPrEx>
          <w:tblBorders>
            <w:top w:val="none" w:sz="0" w:space="0" w:color="auto"/>
            <w:bottom w:val="none" w:sz="0" w:space="0" w:color="auto"/>
            <w:insideH w:val="none" w:sz="0" w:space="0" w:color="auto"/>
            <w:insideV w:val="none" w:sz="0" w:space="0" w:color="auto"/>
          </w:tblBorders>
        </w:tblPrEx>
        <w:tc>
          <w:tcPr>
            <w:tcW w:w="276" w:type="pct"/>
            <w:tcBorders>
              <w:top w:val="nil"/>
              <w:left w:val="single" w:sz="8" w:space="0" w:color="auto"/>
              <w:bottom w:val="single" w:sz="4" w:space="0" w:color="auto"/>
              <w:right w:val="single" w:sz="8" w:space="0" w:color="auto"/>
              <w:tl2br w:val="nil"/>
              <w:tr2bl w:val="nil"/>
            </w:tcBorders>
            <w:shd w:val="clear" w:color="auto" w:fill="auto"/>
            <w:tcMar>
              <w:top w:w="0" w:type="dxa"/>
              <w:left w:w="0" w:type="dxa"/>
              <w:bottom w:w="0" w:type="dxa"/>
              <w:right w:w="0" w:type="dxa"/>
            </w:tcMar>
            <w:vAlign w:val="center"/>
          </w:tcPr>
          <w:p w:rsidR="0054629D" w:rsidRDefault="0054629D" w:rsidP="002013BE">
            <w:pPr>
              <w:spacing w:after="0" w:line="240" w:lineRule="auto"/>
              <w:jc w:val="center"/>
            </w:pPr>
            <w:r>
              <w:t>2</w:t>
            </w:r>
          </w:p>
        </w:tc>
        <w:tc>
          <w:tcPr>
            <w:tcW w:w="571" w:type="pct"/>
            <w:tcBorders>
              <w:top w:val="nil"/>
              <w:left w:val="nil"/>
              <w:bottom w:val="single" w:sz="4" w:space="0" w:color="auto"/>
              <w:right w:val="single" w:sz="8" w:space="0" w:color="auto"/>
              <w:tl2br w:val="nil"/>
              <w:tr2bl w:val="nil"/>
            </w:tcBorders>
            <w:shd w:val="clear" w:color="auto" w:fill="auto"/>
            <w:tcMar>
              <w:top w:w="0" w:type="dxa"/>
              <w:left w:w="0" w:type="dxa"/>
              <w:bottom w:w="0" w:type="dxa"/>
              <w:right w:w="0" w:type="dxa"/>
            </w:tcMar>
            <w:vAlign w:val="center"/>
          </w:tcPr>
          <w:p w:rsidR="0054629D" w:rsidRPr="00312C81" w:rsidRDefault="00312C81" w:rsidP="002013BE">
            <w:pPr>
              <w:spacing w:after="0" w:line="240" w:lineRule="auto"/>
              <w:rPr>
                <w:lang w:val="en-US"/>
              </w:rPr>
            </w:pPr>
            <w:proofErr w:type="spellStart"/>
            <w:r>
              <w:rPr>
                <w:lang w:val="en-US"/>
              </w:rPr>
              <w:t>Vật</w:t>
            </w:r>
            <w:proofErr w:type="spellEnd"/>
            <w:r>
              <w:rPr>
                <w:lang w:val="en-US"/>
              </w:rPr>
              <w:t xml:space="preserve"> </w:t>
            </w:r>
            <w:proofErr w:type="spellStart"/>
            <w:r>
              <w:rPr>
                <w:lang w:val="en-US"/>
              </w:rPr>
              <w:t>tư</w:t>
            </w:r>
            <w:proofErr w:type="spellEnd"/>
            <w:r>
              <w:rPr>
                <w:lang w:val="en-US"/>
              </w:rPr>
              <w:t xml:space="preserve"> B</w:t>
            </w:r>
          </w:p>
        </w:tc>
        <w:tc>
          <w:tcPr>
            <w:tcW w:w="733" w:type="pct"/>
            <w:tcBorders>
              <w:top w:val="nil"/>
              <w:left w:val="nil"/>
              <w:bottom w:val="single" w:sz="4" w:space="0" w:color="auto"/>
              <w:right w:val="single" w:sz="8" w:space="0" w:color="auto"/>
              <w:tl2br w:val="nil"/>
              <w:tr2bl w:val="nil"/>
            </w:tcBorders>
            <w:shd w:val="clear" w:color="auto" w:fill="auto"/>
            <w:tcMar>
              <w:top w:w="0" w:type="dxa"/>
              <w:left w:w="0" w:type="dxa"/>
              <w:bottom w:w="0" w:type="dxa"/>
              <w:right w:w="0" w:type="dxa"/>
            </w:tcMar>
            <w:vAlign w:val="center"/>
          </w:tcPr>
          <w:p w:rsidR="0054629D" w:rsidRDefault="0054629D" w:rsidP="002013BE">
            <w:pPr>
              <w:spacing w:after="0" w:line="240" w:lineRule="auto"/>
              <w:jc w:val="center"/>
            </w:pPr>
            <w:r>
              <w:t> </w:t>
            </w:r>
          </w:p>
        </w:tc>
        <w:tc>
          <w:tcPr>
            <w:tcW w:w="380" w:type="pct"/>
            <w:tcBorders>
              <w:top w:val="nil"/>
              <w:left w:val="nil"/>
              <w:bottom w:val="single" w:sz="4" w:space="0" w:color="auto"/>
              <w:right w:val="single" w:sz="8" w:space="0" w:color="auto"/>
              <w:tl2br w:val="nil"/>
              <w:tr2bl w:val="nil"/>
            </w:tcBorders>
            <w:shd w:val="clear" w:color="auto" w:fill="auto"/>
            <w:tcMar>
              <w:top w:w="0" w:type="dxa"/>
              <w:left w:w="0" w:type="dxa"/>
              <w:bottom w:w="0" w:type="dxa"/>
              <w:right w:w="0" w:type="dxa"/>
            </w:tcMar>
            <w:vAlign w:val="center"/>
          </w:tcPr>
          <w:p w:rsidR="0054629D" w:rsidRDefault="0054629D" w:rsidP="002013BE">
            <w:pPr>
              <w:spacing w:after="0" w:line="240" w:lineRule="auto"/>
              <w:jc w:val="center"/>
            </w:pPr>
            <w:r>
              <w:t> </w:t>
            </w:r>
          </w:p>
        </w:tc>
        <w:tc>
          <w:tcPr>
            <w:tcW w:w="396" w:type="pct"/>
            <w:tcBorders>
              <w:top w:val="nil"/>
              <w:left w:val="nil"/>
              <w:bottom w:val="single" w:sz="4" w:space="0" w:color="auto"/>
              <w:right w:val="single" w:sz="8" w:space="0" w:color="auto"/>
              <w:tl2br w:val="nil"/>
              <w:tr2bl w:val="nil"/>
            </w:tcBorders>
            <w:shd w:val="clear" w:color="auto" w:fill="auto"/>
            <w:tcMar>
              <w:top w:w="0" w:type="dxa"/>
              <w:left w:w="0" w:type="dxa"/>
              <w:bottom w:w="0" w:type="dxa"/>
              <w:right w:w="0" w:type="dxa"/>
            </w:tcMar>
            <w:vAlign w:val="center"/>
          </w:tcPr>
          <w:p w:rsidR="0054629D" w:rsidRDefault="0054629D" w:rsidP="002013BE">
            <w:pPr>
              <w:spacing w:after="0" w:line="240" w:lineRule="auto"/>
              <w:jc w:val="center"/>
            </w:pPr>
            <w:r>
              <w:t> </w:t>
            </w:r>
          </w:p>
        </w:tc>
        <w:tc>
          <w:tcPr>
            <w:tcW w:w="398" w:type="pct"/>
            <w:tcBorders>
              <w:top w:val="nil"/>
              <w:left w:val="nil"/>
              <w:bottom w:val="single" w:sz="4" w:space="0" w:color="auto"/>
              <w:right w:val="single" w:sz="8" w:space="0" w:color="auto"/>
              <w:tl2br w:val="nil"/>
              <w:tr2bl w:val="nil"/>
            </w:tcBorders>
            <w:shd w:val="clear" w:color="auto" w:fill="auto"/>
            <w:tcMar>
              <w:top w:w="0" w:type="dxa"/>
              <w:left w:w="0" w:type="dxa"/>
              <w:bottom w:w="0" w:type="dxa"/>
              <w:right w:w="0" w:type="dxa"/>
            </w:tcMar>
            <w:vAlign w:val="center"/>
          </w:tcPr>
          <w:p w:rsidR="0054629D" w:rsidRDefault="0054629D" w:rsidP="002013BE">
            <w:pPr>
              <w:spacing w:after="0" w:line="240" w:lineRule="auto"/>
              <w:jc w:val="center"/>
            </w:pPr>
            <w:r>
              <w:t> </w:t>
            </w:r>
          </w:p>
        </w:tc>
        <w:tc>
          <w:tcPr>
            <w:tcW w:w="495" w:type="pct"/>
            <w:tcBorders>
              <w:top w:val="nil"/>
              <w:left w:val="nil"/>
              <w:bottom w:val="single" w:sz="4" w:space="0" w:color="auto"/>
              <w:right w:val="single" w:sz="8" w:space="0" w:color="auto"/>
              <w:tl2br w:val="nil"/>
              <w:tr2bl w:val="nil"/>
            </w:tcBorders>
            <w:shd w:val="clear" w:color="auto" w:fill="auto"/>
            <w:tcMar>
              <w:top w:w="0" w:type="dxa"/>
              <w:left w:w="0" w:type="dxa"/>
              <w:bottom w:w="0" w:type="dxa"/>
              <w:right w:w="0" w:type="dxa"/>
            </w:tcMar>
            <w:vAlign w:val="center"/>
          </w:tcPr>
          <w:p w:rsidR="0054629D" w:rsidRDefault="0054629D" w:rsidP="002013BE">
            <w:pPr>
              <w:spacing w:after="0" w:line="240" w:lineRule="auto"/>
              <w:jc w:val="center"/>
            </w:pPr>
            <w:r>
              <w:t> </w:t>
            </w:r>
          </w:p>
        </w:tc>
        <w:tc>
          <w:tcPr>
            <w:tcW w:w="389" w:type="pct"/>
            <w:tcBorders>
              <w:top w:val="nil"/>
              <w:left w:val="nil"/>
              <w:bottom w:val="single" w:sz="4" w:space="0" w:color="auto"/>
              <w:right w:val="single" w:sz="8" w:space="0" w:color="auto"/>
              <w:tl2br w:val="nil"/>
              <w:tr2bl w:val="nil"/>
            </w:tcBorders>
            <w:shd w:val="clear" w:color="auto" w:fill="auto"/>
            <w:tcMar>
              <w:top w:w="0" w:type="dxa"/>
              <w:left w:w="0" w:type="dxa"/>
              <w:bottom w:w="0" w:type="dxa"/>
              <w:right w:w="0" w:type="dxa"/>
            </w:tcMar>
            <w:vAlign w:val="center"/>
          </w:tcPr>
          <w:p w:rsidR="0054629D" w:rsidRDefault="0054629D" w:rsidP="002013BE">
            <w:pPr>
              <w:spacing w:after="0" w:line="240" w:lineRule="auto"/>
              <w:jc w:val="center"/>
            </w:pPr>
            <w:r>
              <w:t> </w:t>
            </w:r>
          </w:p>
        </w:tc>
        <w:tc>
          <w:tcPr>
            <w:tcW w:w="497" w:type="pct"/>
            <w:tcBorders>
              <w:top w:val="nil"/>
              <w:left w:val="nil"/>
              <w:bottom w:val="single" w:sz="4" w:space="0" w:color="auto"/>
              <w:right w:val="single" w:sz="8" w:space="0" w:color="auto"/>
              <w:tl2br w:val="nil"/>
              <w:tr2bl w:val="nil"/>
            </w:tcBorders>
            <w:shd w:val="clear" w:color="auto" w:fill="auto"/>
            <w:tcMar>
              <w:top w:w="0" w:type="dxa"/>
              <w:left w:w="0" w:type="dxa"/>
              <w:bottom w:w="0" w:type="dxa"/>
              <w:right w:w="0" w:type="dxa"/>
            </w:tcMar>
            <w:vAlign w:val="center"/>
          </w:tcPr>
          <w:p w:rsidR="0054629D" w:rsidRDefault="0054629D" w:rsidP="002013BE">
            <w:pPr>
              <w:spacing w:after="0" w:line="240" w:lineRule="auto"/>
              <w:jc w:val="center"/>
            </w:pPr>
            <w:r>
              <w:t> </w:t>
            </w:r>
          </w:p>
        </w:tc>
        <w:tc>
          <w:tcPr>
            <w:tcW w:w="440" w:type="pct"/>
            <w:tcBorders>
              <w:top w:val="nil"/>
              <w:left w:val="nil"/>
              <w:bottom w:val="single" w:sz="4" w:space="0" w:color="auto"/>
              <w:right w:val="single" w:sz="8" w:space="0" w:color="auto"/>
              <w:tl2br w:val="nil"/>
              <w:tr2bl w:val="nil"/>
            </w:tcBorders>
            <w:shd w:val="clear" w:color="auto" w:fill="auto"/>
            <w:tcMar>
              <w:top w:w="0" w:type="dxa"/>
              <w:left w:w="0" w:type="dxa"/>
              <w:bottom w:w="0" w:type="dxa"/>
              <w:right w:w="0" w:type="dxa"/>
            </w:tcMar>
            <w:vAlign w:val="center"/>
          </w:tcPr>
          <w:p w:rsidR="0054629D" w:rsidRDefault="0054629D" w:rsidP="002013BE">
            <w:pPr>
              <w:spacing w:after="0" w:line="240" w:lineRule="auto"/>
              <w:jc w:val="center"/>
            </w:pPr>
            <w:r>
              <w:t> </w:t>
            </w:r>
          </w:p>
        </w:tc>
        <w:tc>
          <w:tcPr>
            <w:tcW w:w="425" w:type="pct"/>
            <w:tcBorders>
              <w:top w:val="nil"/>
              <w:left w:val="nil"/>
              <w:bottom w:val="single" w:sz="4" w:space="0" w:color="auto"/>
              <w:right w:val="single" w:sz="8" w:space="0" w:color="auto"/>
              <w:tl2br w:val="nil"/>
              <w:tr2bl w:val="nil"/>
            </w:tcBorders>
            <w:shd w:val="clear" w:color="auto" w:fill="auto"/>
            <w:tcMar>
              <w:top w:w="0" w:type="dxa"/>
              <w:left w:w="0" w:type="dxa"/>
              <w:bottom w:w="0" w:type="dxa"/>
              <w:right w:w="0" w:type="dxa"/>
            </w:tcMar>
            <w:vAlign w:val="center"/>
          </w:tcPr>
          <w:p w:rsidR="0054629D" w:rsidRDefault="0054629D" w:rsidP="002013BE">
            <w:pPr>
              <w:spacing w:after="0" w:line="240" w:lineRule="auto"/>
              <w:jc w:val="center"/>
            </w:pPr>
            <w:r>
              <w:t> </w:t>
            </w:r>
          </w:p>
        </w:tc>
      </w:tr>
    </w:tbl>
    <w:p w:rsidR="00B96340" w:rsidRPr="0059782C" w:rsidRDefault="00B96340" w:rsidP="00852033">
      <w:pPr>
        <w:spacing w:before="120" w:after="280" w:afterAutospacing="1" w:line="288" w:lineRule="auto"/>
      </w:pPr>
      <w:r w:rsidRPr="0059782C">
        <w:rPr>
          <w:i/>
          <w:iCs/>
        </w:rPr>
        <w:t>(</w:t>
      </w:r>
      <w:r w:rsidR="002D1C1D" w:rsidRPr="0059782C">
        <w:rPr>
          <w:i/>
          <w:iCs/>
        </w:rPr>
        <w:t>Giá trên đã bao gồm thuế, chi phí vận chuyển và các chi phí khác</w:t>
      </w:r>
      <w:r w:rsidRPr="0059782C">
        <w:rPr>
          <w:i/>
          <w:iCs/>
        </w:rPr>
        <w:t>)</w:t>
      </w:r>
    </w:p>
    <w:p w:rsidR="00B96340" w:rsidRPr="0059782C" w:rsidRDefault="00B96340" w:rsidP="00852033">
      <w:pPr>
        <w:spacing w:before="120" w:after="280" w:afterAutospacing="1" w:line="288" w:lineRule="auto"/>
      </w:pPr>
      <w:r w:rsidRPr="0059782C">
        <w:t xml:space="preserve">2. Báo giá này có hiệu lực trong vòng: </w:t>
      </w:r>
      <w:r w:rsidR="0054629D" w:rsidRPr="0054629D">
        <w:t xml:space="preserve"> 90</w:t>
      </w:r>
      <w:r w:rsidRPr="0059782C">
        <w:t xml:space="preserve"> ngày, kể từ ngày</w:t>
      </w:r>
      <w:r w:rsidR="004D34C9">
        <w:t xml:space="preserve"> 0</w:t>
      </w:r>
      <w:r w:rsidR="004D34C9" w:rsidRPr="004D34C9">
        <w:t>6</w:t>
      </w:r>
      <w:r w:rsidRPr="0059782C">
        <w:t xml:space="preserve"> tháng </w:t>
      </w:r>
      <w:r w:rsidR="004D34C9" w:rsidRPr="004D34C9">
        <w:t>10</w:t>
      </w:r>
      <w:r w:rsidRPr="0059782C">
        <w:t xml:space="preserve"> năm </w:t>
      </w:r>
      <w:r w:rsidR="0059782C" w:rsidRPr="0059782C">
        <w:t>2023</w:t>
      </w:r>
    </w:p>
    <w:p w:rsidR="00B96340" w:rsidRPr="0059782C" w:rsidRDefault="00B96340" w:rsidP="00852033">
      <w:pPr>
        <w:spacing w:before="120" w:after="280" w:afterAutospacing="1" w:line="288" w:lineRule="auto"/>
      </w:pPr>
      <w:r w:rsidRPr="0059782C">
        <w:lastRenderedPageBreak/>
        <w:t>3. Chúng tôi cam kết:</w:t>
      </w:r>
    </w:p>
    <w:p w:rsidR="00B96340" w:rsidRPr="0059782C" w:rsidRDefault="00B96340" w:rsidP="00852033">
      <w:pPr>
        <w:spacing w:before="120" w:after="280" w:afterAutospacing="1" w:line="288" w:lineRule="auto"/>
      </w:pPr>
      <w:r w:rsidRPr="0059782C">
        <w:t>- Không đang trong quá trình thực hiện thủ tục giải thể hoặc bị thu hồi Giấy chứng nhận đăng ký doanh nghiệp hoặc Giấy chứng nhận đăng ký hộ kinh doanh hoặc các tài liệu tương đương khác; không thuộc trường hợp mất khả năng thanh toán theo quy định của pháp luật về doanh nghiệp.</w:t>
      </w:r>
    </w:p>
    <w:p w:rsidR="00B96340" w:rsidRPr="0059782C" w:rsidRDefault="00B96340" w:rsidP="00852033">
      <w:pPr>
        <w:spacing w:before="120" w:after="280" w:afterAutospacing="1" w:line="288" w:lineRule="auto"/>
      </w:pPr>
      <w:r w:rsidRPr="0059782C">
        <w:t xml:space="preserve">- Giá trị của các </w:t>
      </w:r>
      <w:r w:rsidR="0054629D" w:rsidRPr="0054629D">
        <w:t xml:space="preserve">vật tư, </w:t>
      </w:r>
      <w:r w:rsidRPr="0059782C">
        <w:t>thiết bị y tế nêu trong báo giá là phù hợp, không vi phạm quy định của pháp luật về cạnh tranh, bán phá giá.</w:t>
      </w:r>
    </w:p>
    <w:p w:rsidR="00B96340" w:rsidRPr="0059782C" w:rsidRDefault="00B96340" w:rsidP="00852033">
      <w:pPr>
        <w:spacing w:before="120" w:after="280" w:afterAutospacing="1" w:line="288" w:lineRule="auto"/>
      </w:pPr>
      <w:r w:rsidRPr="0059782C">
        <w:t>- Những thông tin nêu trong báo giá là trung thực.</w:t>
      </w:r>
    </w:p>
    <w:tbl>
      <w:tblPr>
        <w:tblW w:w="5000" w:type="pct"/>
        <w:tblBorders>
          <w:top w:val="nil"/>
          <w:bottom w:val="nil"/>
          <w:insideH w:val="nil"/>
          <w:insideV w:val="nil"/>
        </w:tblBorders>
        <w:tblCellMar>
          <w:left w:w="0" w:type="dxa"/>
          <w:right w:w="0" w:type="dxa"/>
        </w:tblCellMar>
        <w:tblLook w:val="04A0"/>
      </w:tblPr>
      <w:tblGrid>
        <w:gridCol w:w="7087"/>
        <w:gridCol w:w="7087"/>
      </w:tblGrid>
      <w:tr w:rsidR="00B96340" w:rsidTr="005D4535">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B96340" w:rsidRPr="0059782C" w:rsidRDefault="00B96340" w:rsidP="00852033">
            <w:pPr>
              <w:spacing w:before="120" w:line="288" w:lineRule="auto"/>
            </w:pPr>
            <w:r w:rsidRPr="0059782C">
              <w:t>  </w:t>
            </w:r>
          </w:p>
        </w:tc>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B96340" w:rsidRDefault="00B96340" w:rsidP="00852033">
            <w:pPr>
              <w:spacing w:before="120" w:line="288" w:lineRule="auto"/>
              <w:jc w:val="center"/>
            </w:pPr>
            <w:r w:rsidRPr="0059782C">
              <w:t>……, ngày.... tháng....năm....</w:t>
            </w:r>
            <w:r w:rsidRPr="0059782C">
              <w:br/>
            </w:r>
            <w:r w:rsidRPr="0059782C">
              <w:rPr>
                <w:b/>
                <w:bCs/>
              </w:rPr>
              <w:t>Đại diện hợp pháp của hãng sản xuất, nhà cung cấp</w:t>
            </w:r>
            <w:r w:rsidRPr="0059782C">
              <w:rPr>
                <w:b/>
                <w:bCs/>
              </w:rPr>
              <w:br/>
            </w:r>
            <w:r w:rsidRPr="0059782C">
              <w:rPr>
                <w:i/>
                <w:iCs/>
              </w:rPr>
              <w:t>(Ký tên, đóng dấu (nếu có))</w:t>
            </w:r>
          </w:p>
        </w:tc>
      </w:tr>
    </w:tbl>
    <w:p w:rsidR="00B96340" w:rsidRPr="00B96340" w:rsidRDefault="00B96340" w:rsidP="00852033">
      <w:pPr>
        <w:spacing w:line="288" w:lineRule="auto"/>
      </w:pPr>
    </w:p>
    <w:sectPr w:rsidR="00B96340" w:rsidRPr="00B96340" w:rsidSect="00B96340">
      <w:pgSz w:w="16838" w:h="11906" w:orient="landscape"/>
      <w:pgMar w:top="1440" w:right="1440" w:bottom="1440" w:left="1440"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A3"/>
    <w:family w:val="roman"/>
    <w:pitch w:val="variable"/>
    <w:sig w:usb0="20002A87" w:usb1="80000000" w:usb2="00000008" w:usb3="00000000" w:csb0="000001FF" w:csb1="00000000"/>
  </w:font>
  <w:font w:name="Courier New">
    <w:panose1 w:val="02070309020205020404"/>
    <w:charset w:val="A3"/>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3"/>
    <w:family w:val="swiss"/>
    <w:pitch w:val="variable"/>
    <w:sig w:usb0="20002A87" w:usb1="80000000" w:usb2="00000008"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4773A0"/>
    <w:multiLevelType w:val="hybridMultilevel"/>
    <w:tmpl w:val="F08CB3A0"/>
    <w:lvl w:ilvl="0" w:tplc="C972B46A">
      <w:start w:val="2"/>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
    <w:nsid w:val="1F455B8A"/>
    <w:multiLevelType w:val="hybridMultilevel"/>
    <w:tmpl w:val="1B8C4572"/>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
    <w:nsid w:val="43166574"/>
    <w:multiLevelType w:val="hybridMultilevel"/>
    <w:tmpl w:val="24C637D0"/>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3">
    <w:nsid w:val="5EA662CB"/>
    <w:multiLevelType w:val="hybridMultilevel"/>
    <w:tmpl w:val="3048C292"/>
    <w:lvl w:ilvl="0" w:tplc="28EC4576">
      <w:start w:val="2"/>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4">
    <w:nsid w:val="710C179F"/>
    <w:multiLevelType w:val="multilevel"/>
    <w:tmpl w:val="DF963C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4"/>
  </w:num>
  <w:num w:numId="2">
    <w:abstractNumId w:val="1"/>
  </w:num>
  <w:num w:numId="3">
    <w:abstractNumId w:val="3"/>
  </w:num>
  <w:num w:numId="4">
    <w:abstractNumId w:val="0"/>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096DFF"/>
    <w:rsid w:val="00055C80"/>
    <w:rsid w:val="000725AA"/>
    <w:rsid w:val="0008438E"/>
    <w:rsid w:val="00096DFF"/>
    <w:rsid w:val="000D20E4"/>
    <w:rsid w:val="000E2620"/>
    <w:rsid w:val="00156123"/>
    <w:rsid w:val="00161BB9"/>
    <w:rsid w:val="001A13AE"/>
    <w:rsid w:val="001E1A18"/>
    <w:rsid w:val="002013BE"/>
    <w:rsid w:val="00210195"/>
    <w:rsid w:val="002C3531"/>
    <w:rsid w:val="002D1C1D"/>
    <w:rsid w:val="00312C81"/>
    <w:rsid w:val="00321B33"/>
    <w:rsid w:val="00324A67"/>
    <w:rsid w:val="003B4232"/>
    <w:rsid w:val="004840F1"/>
    <w:rsid w:val="00485C27"/>
    <w:rsid w:val="004D34C9"/>
    <w:rsid w:val="0054629D"/>
    <w:rsid w:val="0059782C"/>
    <w:rsid w:val="005B0EFA"/>
    <w:rsid w:val="00646539"/>
    <w:rsid w:val="0072624B"/>
    <w:rsid w:val="00750197"/>
    <w:rsid w:val="00780960"/>
    <w:rsid w:val="007D2FC0"/>
    <w:rsid w:val="007D55A6"/>
    <w:rsid w:val="007E25A8"/>
    <w:rsid w:val="007F1000"/>
    <w:rsid w:val="00852033"/>
    <w:rsid w:val="008B4CCB"/>
    <w:rsid w:val="00903E94"/>
    <w:rsid w:val="009132C2"/>
    <w:rsid w:val="009309CD"/>
    <w:rsid w:val="00941D31"/>
    <w:rsid w:val="009470F2"/>
    <w:rsid w:val="0098101E"/>
    <w:rsid w:val="00A26170"/>
    <w:rsid w:val="00AE2908"/>
    <w:rsid w:val="00B8670B"/>
    <w:rsid w:val="00B96340"/>
    <w:rsid w:val="00BB2093"/>
    <w:rsid w:val="00BB4421"/>
    <w:rsid w:val="00CB3BEE"/>
    <w:rsid w:val="00CC6A79"/>
    <w:rsid w:val="00DB15B1"/>
    <w:rsid w:val="00F4628B"/>
    <w:rsid w:val="00FC2159"/>
  </w:rsids>
  <m:mathPr>
    <m:mathFont m:val="Cambria Math"/>
    <m:brkBin m:val="before"/>
    <m:brkBinSub m:val="--"/>
    <m:smallFrac/>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8"/>
        <w:szCs w:val="22"/>
        <w:lang w:val="vi-VN"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2FC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096DFF"/>
    <w:rPr>
      <w:b/>
      <w:bCs/>
    </w:rPr>
  </w:style>
  <w:style w:type="character" w:styleId="Emphasis">
    <w:name w:val="Emphasis"/>
    <w:basedOn w:val="DefaultParagraphFont"/>
    <w:uiPriority w:val="20"/>
    <w:qFormat/>
    <w:rsid w:val="00096DFF"/>
    <w:rPr>
      <w:i/>
      <w:iCs/>
    </w:rPr>
  </w:style>
  <w:style w:type="character" w:styleId="Hyperlink">
    <w:name w:val="Hyperlink"/>
    <w:basedOn w:val="DefaultParagraphFont"/>
    <w:uiPriority w:val="99"/>
    <w:unhideWhenUsed/>
    <w:rsid w:val="00096DFF"/>
    <w:rPr>
      <w:color w:val="0000FF"/>
      <w:u w:val="single"/>
    </w:rPr>
  </w:style>
  <w:style w:type="paragraph" w:styleId="ListParagraph">
    <w:name w:val="List Paragraph"/>
    <w:basedOn w:val="Normal"/>
    <w:uiPriority w:val="34"/>
    <w:qFormat/>
    <w:rsid w:val="00055C80"/>
    <w:pPr>
      <w:ind w:left="720"/>
      <w:contextualSpacing/>
    </w:pPr>
  </w:style>
  <w:style w:type="table" w:styleId="TableGrid">
    <w:name w:val="Table Grid"/>
    <w:basedOn w:val="TableNormal"/>
    <w:uiPriority w:val="39"/>
    <w:rsid w:val="00055C8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286787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C8A670-5795-45B1-8F14-92F1274D46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232</TotalTime>
  <Pages>4</Pages>
  <Words>692</Words>
  <Characters>3946</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MyPC</dc:creator>
  <cp:keywords/>
  <dc:description/>
  <cp:lastModifiedBy>BC</cp:lastModifiedBy>
  <cp:revision>39</cp:revision>
  <cp:lastPrinted>2023-09-26T03:00:00Z</cp:lastPrinted>
  <dcterms:created xsi:type="dcterms:W3CDTF">2023-08-18T08:36:00Z</dcterms:created>
  <dcterms:modified xsi:type="dcterms:W3CDTF">2023-09-26T03:30:00Z</dcterms:modified>
</cp:coreProperties>
</file>