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68"/>
        <w:tblW w:w="10348" w:type="dxa"/>
        <w:tblLook w:val="01E0" w:firstRow="1" w:lastRow="1" w:firstColumn="1" w:lastColumn="1" w:noHBand="0" w:noVBand="0"/>
      </w:tblPr>
      <w:tblGrid>
        <w:gridCol w:w="4111"/>
        <w:gridCol w:w="6237"/>
      </w:tblGrid>
      <w:tr w:rsidR="0051391A" w:rsidRPr="00773678" w:rsidTr="0051391A">
        <w:trPr>
          <w:trHeight w:val="1133"/>
        </w:trPr>
        <w:tc>
          <w:tcPr>
            <w:tcW w:w="4111" w:type="dxa"/>
            <w:vAlign w:val="center"/>
          </w:tcPr>
          <w:p w:rsidR="0051391A" w:rsidRPr="00773678" w:rsidRDefault="0051391A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773678">
              <w:rPr>
                <w:rFonts w:ascii="Times New Roman" w:hAnsi="Times New Roman" w:cs="Times New Roman"/>
                <w:bCs/>
                <w:sz w:val="26"/>
                <w:szCs w:val="26"/>
              </w:rPr>
              <w:t>SỞ Y TẾ VĨNH PHÚC</w:t>
            </w:r>
          </w:p>
          <w:p w:rsidR="0051391A" w:rsidRPr="00773678" w:rsidRDefault="0051391A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367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BỆNH VIỆN GTVT VĨNH PHÚC</w:t>
            </w:r>
          </w:p>
          <w:p w:rsidR="0051391A" w:rsidRPr="00773678" w:rsidRDefault="00F52197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27304</wp:posOffset>
                      </wp:positionV>
                      <wp:extent cx="170815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8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4574B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65pt,2.15pt" to="166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lT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OndJ5N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"/>
                  </w:pict>
                </mc:Fallback>
              </mc:AlternateContent>
            </w:r>
          </w:p>
          <w:p w:rsidR="0051391A" w:rsidRPr="00773678" w:rsidRDefault="0051391A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1391A" w:rsidRPr="00773678" w:rsidRDefault="0051391A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736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 w:rsidR="0051391A" w:rsidRPr="00773678" w:rsidRDefault="0051391A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6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51391A" w:rsidRPr="00773678" w:rsidRDefault="00F52197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38734</wp:posOffset>
                      </wp:positionV>
                      <wp:extent cx="1517015" cy="0"/>
                      <wp:effectExtent l="0" t="0" r="2603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1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B2A19"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15pt,3.05pt" to="218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"/>
                  </w:pict>
                </mc:Fallback>
              </mc:AlternateContent>
            </w:r>
          </w:p>
          <w:p w:rsidR="0051391A" w:rsidRPr="00773678" w:rsidRDefault="00F01089" w:rsidP="00E237F3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Vĩnh Phúc, ngày</w:t>
            </w:r>
            <w:r w:rsidR="004157C8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="00E237F3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 w:rsidR="004157C8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="004157C8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C51B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391A" w:rsidRPr="00773678">
              <w:rPr>
                <w:rFonts w:ascii="Times New Roman" w:hAnsi="Times New Roman" w:cs="Times New Roman"/>
                <w:i/>
                <w:sz w:val="28"/>
                <w:szCs w:val="28"/>
              </w:rPr>
              <w:t>năm 2023</w:t>
            </w:r>
          </w:p>
        </w:tc>
      </w:tr>
    </w:tbl>
    <w:p w:rsidR="00845087" w:rsidRPr="000966FC" w:rsidRDefault="00845087" w:rsidP="000966F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C10F5D" w:rsidRPr="00436F66" w:rsidRDefault="00C10F5D" w:rsidP="00C10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YÊU CẦU BÁO GIÁ</w:t>
      </w:r>
    </w:p>
    <w:p w:rsidR="00C10F5D" w:rsidRPr="00436F66" w:rsidRDefault="00C10F5D" w:rsidP="00C10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Kính gửi: Các nhà cung cấ</w:t>
      </w:r>
      <w:r>
        <w:rPr>
          <w:rFonts w:ascii="Times New Roman" w:hAnsi="Times New Roman" w:cs="Times New Roman"/>
          <w:b/>
          <w:bCs/>
          <w:sz w:val="28"/>
          <w:szCs w:val="28"/>
        </w:rPr>
        <w:t>p hàng hóa</w:t>
      </w:r>
      <w:r w:rsidRPr="00436F66">
        <w:rPr>
          <w:rFonts w:ascii="Times New Roman" w:hAnsi="Times New Roman" w:cs="Times New Roman"/>
          <w:b/>
          <w:bCs/>
          <w:sz w:val="28"/>
          <w:szCs w:val="28"/>
        </w:rPr>
        <w:t xml:space="preserve"> tại Việt Nam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 xml:space="preserve"> Bệnh viện GTVT Vĩnh Phúc có nhu cầu tiếp nhận báo giá để tham khảo, xây dựng giá làm </w:t>
      </w:r>
      <w:r w:rsidRPr="00436F66">
        <w:rPr>
          <w:rFonts w:ascii="Times New Roman" w:hAnsi="Times New Roman" w:cs="Times New Roman"/>
          <w:sz w:val="28"/>
        </w:rPr>
        <w:t>cơ</w:t>
      </w:r>
      <w:r w:rsidRPr="00436F66">
        <w:rPr>
          <w:rFonts w:ascii="Times New Roman" w:hAnsi="Times New Roman" w:cs="Times New Roman"/>
          <w:sz w:val="28"/>
          <w:szCs w:val="28"/>
        </w:rPr>
        <w:t xml:space="preserve"> sở tổ chức </w:t>
      </w:r>
      <w:r>
        <w:rPr>
          <w:rFonts w:ascii="Times New Roman" w:hAnsi="Times New Roman" w:cs="Times New Roman"/>
          <w:sz w:val="28"/>
          <w:szCs w:val="28"/>
        </w:rPr>
        <w:t>mua sắm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237F3">
        <w:rPr>
          <w:rFonts w:ascii="Times New Roman" w:hAnsi="Times New Roman" w:cs="Times New Roman"/>
          <w:bCs/>
          <w:sz w:val="28"/>
          <w:szCs w:val="26"/>
        </w:rPr>
        <w:t xml:space="preserve">Hệ thống </w:t>
      </w:r>
      <w:r w:rsidR="005E63F6">
        <w:rPr>
          <w:rFonts w:ascii="Times New Roman" w:hAnsi="Times New Roman" w:cs="Times New Roman"/>
          <w:bCs/>
          <w:sz w:val="28"/>
          <w:szCs w:val="26"/>
        </w:rPr>
        <w:t xml:space="preserve">nội soi tai mũi họng </w:t>
      </w:r>
      <w:r w:rsidRPr="00C10F5D">
        <w:rPr>
          <w:rFonts w:ascii="Times New Roman" w:hAnsi="Times New Roman" w:cs="Times New Roman"/>
          <w:sz w:val="28"/>
          <w:szCs w:val="28"/>
        </w:rPr>
        <w:t>với nội dung cụ thể như sau: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I. Thông tin của đơn vị yêu cầu báo giá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>1. Đơn vị yêu cầu báo giá: Bệnh viện GTVT Vĩnh Phúc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 xml:space="preserve">2. Thông tin liên hệ của người chịu trách nhiệm tiếp nhận báo giá: 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sz w:val="28"/>
        </w:rPr>
        <w:t>- Họ và tên: Vũ Đình Nhiệm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sz w:val="28"/>
        </w:rPr>
        <w:t>- Chức vụ: Nhân viên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sz w:val="28"/>
        </w:rPr>
        <w:t>- Số điện thoại: 0976.580.124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sz w:val="28"/>
        </w:rPr>
        <w:t>- Địa chỉ email: vudinhnhiem72@gmail.com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>3. Cách thức tiếp nhận báo giá: bản cứng và bản Scan PDF (bản đã đóng dấu)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Nhận trực tiếp bản gốc tại: Khoa Dược - TTBYT Bệnh viện GTVT Vĩnh Phúc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Nhận Bản sao PDF qua email: khoaduocgtvtvp@gmail.com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Địa chỉ: TDP Hưởng Lộc, thị trấn Đạo Đức, huyện Bình Xuyên, tỉnh Vĩnh Phúc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Điện thoại: 0976.580.124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 xml:space="preserve">4. Thời hạn tiếp nhận báo giá: Từ 08h ngày </w:t>
      </w:r>
      <w:r w:rsidR="00E237F3">
        <w:rPr>
          <w:rFonts w:ascii="Times New Roman" w:hAnsi="Times New Roman" w:cs="Times New Roman"/>
          <w:sz w:val="28"/>
          <w:szCs w:val="28"/>
        </w:rPr>
        <w:t>20</w:t>
      </w:r>
      <w:r w:rsidRPr="00436F66">
        <w:rPr>
          <w:rFonts w:ascii="Times New Roman" w:hAnsi="Times New Roman" w:cs="Times New Roman"/>
          <w:sz w:val="28"/>
          <w:szCs w:val="28"/>
        </w:rPr>
        <w:t xml:space="preserve"> tháng </w:t>
      </w:r>
      <w:r w:rsidR="00E237F3">
        <w:rPr>
          <w:rFonts w:ascii="Times New Roman" w:hAnsi="Times New Roman" w:cs="Times New Roman"/>
          <w:sz w:val="28"/>
          <w:szCs w:val="28"/>
        </w:rPr>
        <w:t>11</w:t>
      </w:r>
      <w:r w:rsidRPr="00436F66">
        <w:rPr>
          <w:rFonts w:ascii="Times New Roman" w:hAnsi="Times New Roman" w:cs="Times New Roman"/>
          <w:sz w:val="28"/>
          <w:szCs w:val="28"/>
        </w:rPr>
        <w:t xml:space="preserve"> năm 2023 đến trướ</w:t>
      </w:r>
      <w:r w:rsidR="004157C8">
        <w:rPr>
          <w:rFonts w:ascii="Times New Roman" w:hAnsi="Times New Roman" w:cs="Times New Roman"/>
          <w:sz w:val="28"/>
          <w:szCs w:val="28"/>
        </w:rPr>
        <w:t xml:space="preserve">c 10h ngày </w:t>
      </w:r>
      <w:r w:rsidR="00E237F3">
        <w:rPr>
          <w:rFonts w:ascii="Times New Roman" w:hAnsi="Times New Roman" w:cs="Times New Roman"/>
          <w:sz w:val="28"/>
          <w:szCs w:val="28"/>
        </w:rPr>
        <w:t>11 tháng 12</w:t>
      </w:r>
      <w:r w:rsidRPr="00436F66">
        <w:rPr>
          <w:rFonts w:ascii="Times New Roman" w:hAnsi="Times New Roman" w:cs="Times New Roman"/>
          <w:sz w:val="28"/>
          <w:szCs w:val="28"/>
        </w:rPr>
        <w:t xml:space="preserve"> năm 2023.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>Các báo giá nhận được sau thời điểm nêu trên sẽ không được xem xét.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 xml:space="preserve">5. Thời hạn có hiệu lực của báo giá: Tối thiểu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36F66">
        <w:rPr>
          <w:rFonts w:ascii="Times New Roman" w:hAnsi="Times New Roman" w:cs="Times New Roman"/>
          <w:sz w:val="28"/>
          <w:szCs w:val="28"/>
        </w:rPr>
        <w:t xml:space="preserve"> ngày, kể từ</w:t>
      </w:r>
      <w:r w:rsidR="004157C8">
        <w:rPr>
          <w:rFonts w:ascii="Times New Roman" w:hAnsi="Times New Roman" w:cs="Times New Roman"/>
          <w:sz w:val="28"/>
          <w:szCs w:val="28"/>
        </w:rPr>
        <w:t xml:space="preserve"> ngày </w:t>
      </w:r>
      <w:r w:rsidR="00E237F3">
        <w:rPr>
          <w:rFonts w:ascii="Times New Roman" w:hAnsi="Times New Roman" w:cs="Times New Roman"/>
          <w:sz w:val="28"/>
          <w:szCs w:val="28"/>
        </w:rPr>
        <w:t>11</w:t>
      </w:r>
      <w:r w:rsidR="004157C8">
        <w:rPr>
          <w:rFonts w:ascii="Times New Roman" w:hAnsi="Times New Roman" w:cs="Times New Roman"/>
          <w:sz w:val="28"/>
          <w:szCs w:val="28"/>
        </w:rPr>
        <w:t xml:space="preserve"> tháng 1</w:t>
      </w:r>
      <w:r w:rsidR="00E237F3">
        <w:rPr>
          <w:rFonts w:ascii="Times New Roman" w:hAnsi="Times New Roman" w:cs="Times New Roman"/>
          <w:sz w:val="28"/>
          <w:szCs w:val="28"/>
        </w:rPr>
        <w:t>2</w:t>
      </w:r>
      <w:r w:rsidRPr="00436F66">
        <w:rPr>
          <w:rFonts w:ascii="Times New Roman" w:hAnsi="Times New Roman" w:cs="Times New Roman"/>
          <w:sz w:val="28"/>
          <w:szCs w:val="28"/>
        </w:rPr>
        <w:t xml:space="preserve"> năm 2023.</w:t>
      </w:r>
    </w:p>
    <w:p w:rsidR="00C10F5D" w:rsidRPr="00436F66" w:rsidRDefault="00C10F5D" w:rsidP="00C10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II. Nội dung yêu cầu báo giá</w:t>
      </w:r>
    </w:p>
    <w:p w:rsidR="00C10F5D" w:rsidRPr="00436F66" w:rsidRDefault="00C10F5D" w:rsidP="00C10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A588A">
        <w:rPr>
          <w:rFonts w:ascii="Times New Roman" w:hAnsi="Times New Roman" w:cs="Times New Roman"/>
          <w:sz w:val="28"/>
          <w:szCs w:val="28"/>
        </w:rPr>
        <w:t>Danh mục cần báo giá chi tiết theo bảng sau:</w:t>
      </w:r>
      <w:r w:rsidRPr="00436F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953"/>
        <w:gridCol w:w="4833"/>
        <w:gridCol w:w="1372"/>
        <w:gridCol w:w="1151"/>
      </w:tblGrid>
      <w:tr w:rsidR="00C10F5D" w:rsidRPr="002A588A" w:rsidTr="004157C8">
        <w:trPr>
          <w:trHeight w:val="697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STT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Danh mục </w:t>
            </w:r>
          </w:p>
        </w:tc>
        <w:tc>
          <w:tcPr>
            <w:tcW w:w="2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D23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Mô tả yêu cầu về tính năng, thông số kỹ thuật và các thông tin liên quan về kỹ thuật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Số lượng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Đơn vị tính</w:t>
            </w:r>
          </w:p>
        </w:tc>
      </w:tr>
      <w:tr w:rsidR="00C10F5D" w:rsidRPr="002A588A" w:rsidTr="00415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(1)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(2)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D23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(3)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(4)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(5)</w:t>
            </w:r>
          </w:p>
        </w:tc>
      </w:tr>
      <w:tr w:rsidR="00D2374A" w:rsidRPr="002A588A" w:rsidTr="00415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4A" w:rsidRPr="002A588A" w:rsidRDefault="00D2374A" w:rsidP="00D23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4A" w:rsidRPr="00705DF4" w:rsidRDefault="00AE6893" w:rsidP="00D237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Hệ thống</w:t>
            </w:r>
            <w:r w:rsidR="00D2374A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nội soi tai mũi họng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893" w:rsidRPr="00AE6893" w:rsidRDefault="00D2374A" w:rsidP="00D2374A">
            <w:pPr>
              <w:tabs>
                <w:tab w:val="left" w:pos="-108"/>
              </w:tabs>
              <w:spacing w:after="0" w:line="240" w:lineRule="auto"/>
              <w:ind w:hanging="198"/>
              <w:rPr>
                <w:rFonts w:ascii="Times New Roman" w:hAnsi="Times New Roman"/>
                <w:b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E6893" w:rsidRPr="00AE6893">
              <w:rPr>
                <w:rFonts w:ascii="Times New Roman" w:hAnsi="Times New Roman"/>
                <w:b/>
                <w:sz w:val="28"/>
                <w:szCs w:val="28"/>
              </w:rPr>
              <w:t>* Cấu hình:</w:t>
            </w:r>
          </w:p>
          <w:p w:rsidR="00AE6893" w:rsidRPr="00AE6893" w:rsidRDefault="00AE6893" w:rsidP="00AE6893">
            <w:pPr>
              <w:tabs>
                <w:tab w:val="left" w:pos="-108"/>
              </w:tabs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- 01 Camera</w:t>
            </w:r>
          </w:p>
          <w:p w:rsidR="00AE6893" w:rsidRDefault="00AE6893" w:rsidP="00AE6893">
            <w:pPr>
              <w:tabs>
                <w:tab w:val="left" w:pos="-108"/>
              </w:tabs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- 01 </w:t>
            </w:r>
            <w:r w:rsidRPr="00AE6893">
              <w:rPr>
                <w:rFonts w:ascii="Times New Roman" w:hAnsi="Times New Roman"/>
                <w:sz w:val="28"/>
                <w:szCs w:val="28"/>
              </w:rPr>
              <w:t xml:space="preserve">Bộ xử lý hình ảnh </w:t>
            </w:r>
          </w:p>
          <w:p w:rsidR="00AE6893" w:rsidRPr="00AE6893" w:rsidRDefault="00AE6893" w:rsidP="00AE6893">
            <w:pPr>
              <w:tabs>
                <w:tab w:val="left" w:pos="-108"/>
              </w:tabs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- 01 </w:t>
            </w:r>
            <w:r w:rsidRPr="00AE6893">
              <w:rPr>
                <w:rFonts w:ascii="Times New Roman" w:hAnsi="Times New Roman"/>
                <w:sz w:val="28"/>
                <w:szCs w:val="28"/>
              </w:rPr>
              <w:t xml:space="preserve">Nguồn sáng </w:t>
            </w:r>
          </w:p>
          <w:p w:rsidR="00AE6893" w:rsidRPr="00AE6893" w:rsidRDefault="00AE6893" w:rsidP="00AE6893">
            <w:pPr>
              <w:tabs>
                <w:tab w:val="left" w:pos="-108"/>
              </w:tabs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- 01 Dây sáng  </w:t>
            </w:r>
          </w:p>
          <w:p w:rsidR="00AE6893" w:rsidRPr="00AE6893" w:rsidRDefault="00AE6893" w:rsidP="00AE6893">
            <w:pPr>
              <w:tabs>
                <w:tab w:val="left" w:pos="-108"/>
              </w:tabs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- 01 </w:t>
            </w:r>
            <w:r w:rsidRPr="00AE6893">
              <w:rPr>
                <w:rFonts w:ascii="Times New Roman" w:hAnsi="Times New Roman"/>
                <w:sz w:val="28"/>
                <w:szCs w:val="28"/>
              </w:rPr>
              <w:t xml:space="preserve">Ống nội soi </w:t>
            </w:r>
          </w:p>
          <w:p w:rsidR="00AE6893" w:rsidRPr="00AE6893" w:rsidRDefault="00AE6893" w:rsidP="00AE6893">
            <w:pPr>
              <w:tabs>
                <w:tab w:val="left" w:pos="-108"/>
              </w:tabs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- 01 </w:t>
            </w:r>
            <w:r w:rsidRPr="00AE6893">
              <w:rPr>
                <w:rFonts w:ascii="Times New Roman" w:hAnsi="Times New Roman"/>
                <w:sz w:val="28"/>
                <w:szCs w:val="28"/>
              </w:rPr>
              <w:t>Xe đẩy nộ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 soi </w:t>
            </w:r>
          </w:p>
          <w:p w:rsidR="00AE6893" w:rsidRDefault="00AE6893" w:rsidP="00AE6893">
            <w:pPr>
              <w:tabs>
                <w:tab w:val="left" w:pos="-108"/>
              </w:tabs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- 01 </w:t>
            </w:r>
            <w:r w:rsidRPr="00AE6893">
              <w:rPr>
                <w:rFonts w:ascii="Times New Roman" w:hAnsi="Times New Roman"/>
                <w:sz w:val="28"/>
                <w:szCs w:val="28"/>
              </w:rPr>
              <w:t>Màn hình hiển thị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6893" w:rsidRDefault="00D2374A" w:rsidP="00D2374A">
            <w:pPr>
              <w:tabs>
                <w:tab w:val="left" w:pos="-108"/>
              </w:tabs>
              <w:spacing w:after="0" w:line="240" w:lineRule="auto"/>
              <w:ind w:hanging="198"/>
              <w:rPr>
                <w:rFonts w:ascii="Times New Roman" w:hAnsi="Times New Roman"/>
                <w:b/>
                <w:sz w:val="28"/>
                <w:szCs w:val="28"/>
              </w:rPr>
            </w:pPr>
            <w:r w:rsidRPr="00D2374A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AE6893">
              <w:rPr>
                <w:rFonts w:ascii="Times New Roman" w:hAnsi="Times New Roman"/>
                <w:b/>
                <w:sz w:val="28"/>
                <w:szCs w:val="28"/>
              </w:rPr>
              <w:t>* Thông số kỹ thuật:</w:t>
            </w:r>
          </w:p>
          <w:p w:rsidR="00D2374A" w:rsidRPr="00D2374A" w:rsidRDefault="00D2374A" w:rsidP="00AE6893">
            <w:pPr>
              <w:tabs>
                <w:tab w:val="left" w:pos="-108"/>
              </w:tabs>
              <w:spacing w:after="0" w:line="240" w:lineRule="auto"/>
              <w:ind w:firstLine="180"/>
              <w:rPr>
                <w:rFonts w:ascii="Times New Roman" w:hAnsi="Times New Roman"/>
                <w:b/>
                <w:sz w:val="28"/>
                <w:szCs w:val="28"/>
              </w:rPr>
            </w:pPr>
            <w:r w:rsidRPr="00D2374A">
              <w:rPr>
                <w:rFonts w:ascii="Times New Roman" w:hAnsi="Times New Roman"/>
                <w:b/>
                <w:sz w:val="28"/>
                <w:szCs w:val="28"/>
              </w:rPr>
              <w:t>Camera:</w:t>
            </w:r>
          </w:p>
          <w:p w:rsidR="00D2374A" w:rsidRPr="006562E2" w:rsidRDefault="00D2374A" w:rsidP="00D2374A">
            <w:pPr>
              <w:tabs>
                <w:tab w:val="left" w:pos="-108"/>
              </w:tabs>
              <w:spacing w:after="0" w:line="240" w:lineRule="auto"/>
              <w:ind w:hanging="198"/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Cảm biến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 xml:space="preserve"> hình ảnh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 xml:space="preserve"> 1/2.8” SONY CMOS </w:t>
            </w:r>
          </w:p>
          <w:p w:rsidR="00D2374A" w:rsidRPr="006562E2" w:rsidRDefault="00D2374A" w:rsidP="00D2374A">
            <w:pPr>
              <w:tabs>
                <w:tab w:val="left" w:pos="-108"/>
              </w:tabs>
              <w:spacing w:after="0" w:line="240" w:lineRule="auto"/>
              <w:ind w:hanging="198"/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   - Độ phân giải Full HD: 1920 x 1080 pixels</w:t>
            </w:r>
          </w:p>
          <w:p w:rsidR="00D2374A" w:rsidRPr="006562E2" w:rsidRDefault="00D2374A" w:rsidP="00D2374A">
            <w:pPr>
              <w:tabs>
                <w:tab w:val="left" w:pos="-108"/>
              </w:tabs>
              <w:spacing w:after="0" w:line="240" w:lineRule="auto"/>
              <w:ind w:hanging="198"/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   - Có 2 nút bấm Phóng to thu nhỏ hình ảnh và Capture</w:t>
            </w:r>
          </w:p>
          <w:p w:rsidR="00D2374A" w:rsidRPr="006562E2" w:rsidRDefault="00D2374A" w:rsidP="00D2374A">
            <w:pPr>
              <w:tabs>
                <w:tab w:val="left" w:pos="-108"/>
              </w:tabs>
              <w:spacing w:after="0" w:line="240" w:lineRule="auto"/>
              <w:ind w:hanging="198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   - Cáp kết nối: </w:t>
            </w:r>
            <w:r w:rsidR="00E237F3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≥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3m.</w:t>
            </w:r>
          </w:p>
          <w:p w:rsidR="00D2374A" w:rsidRPr="00D2374A" w:rsidRDefault="00D2374A" w:rsidP="00D23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374A">
              <w:rPr>
                <w:rFonts w:ascii="Times New Roman" w:eastAsiaTheme="minorEastAsia" w:hAnsi="Times New Roman"/>
                <w:b/>
                <w:sz w:val="28"/>
                <w:szCs w:val="28"/>
                <w:lang w:eastAsia="ja-JP"/>
              </w:rPr>
              <w:t>2.</w:t>
            </w:r>
            <w:r w:rsidRPr="00D2374A">
              <w:rPr>
                <w:rFonts w:ascii="Times New Roman" w:hAnsi="Times New Roman"/>
                <w:b/>
                <w:sz w:val="28"/>
                <w:szCs w:val="28"/>
              </w:rPr>
              <w:t xml:space="preserve"> Bộ xử lý hình 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nh:</w:t>
            </w:r>
          </w:p>
          <w:p w:rsidR="00D2374A" w:rsidRPr="006562E2" w:rsidRDefault="00D2374A" w:rsidP="00D2374A">
            <w:pPr>
              <w:tabs>
                <w:tab w:val="left" w:pos="72"/>
                <w:tab w:val="left" w:pos="339"/>
                <w:tab w:val="left" w:pos="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>- Nguồn điện: AC220V/50Hz</w:t>
            </w:r>
          </w:p>
          <w:p w:rsidR="00D2374A" w:rsidRPr="006562E2" w:rsidRDefault="00D2374A" w:rsidP="00D2374A">
            <w:pPr>
              <w:tabs>
                <w:tab w:val="left" w:pos="72"/>
                <w:tab w:val="left" w:pos="339"/>
                <w:tab w:val="left" w:pos="444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Video out : 2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-HDMI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>,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 xml:space="preserve"> 1-Composite AV</w:t>
            </w:r>
          </w:p>
          <w:p w:rsidR="00D2374A" w:rsidRPr="006562E2" w:rsidRDefault="00D2374A" w:rsidP="00D2374A">
            <w:pPr>
              <w:tabs>
                <w:tab w:val="left" w:pos="72"/>
                <w:tab w:val="left" w:pos="339"/>
                <w:tab w:val="left" w:pos="444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>-</w:t>
            </w:r>
            <w:r w:rsidRPr="006562E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Chức năng cân bằng trắng WB,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 xml:space="preserve"> 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dừng hình bằng tay hoặc pedan</w:t>
            </w:r>
          </w:p>
          <w:p w:rsidR="00D2374A" w:rsidRPr="006562E2" w:rsidRDefault="00D2374A" w:rsidP="00D2374A">
            <w:pPr>
              <w:tabs>
                <w:tab w:val="left" w:pos="72"/>
                <w:tab w:val="left" w:pos="339"/>
                <w:tab w:val="left" w:pos="444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vi-VN" w:eastAsia="ja-JP"/>
              </w:rPr>
            </w:pPr>
            <w:r w:rsidRPr="006562E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val="vi-VN" w:eastAsia="ja-JP"/>
              </w:rPr>
              <w:t>Chức năng phóng to thu nhỏ hình ảnh</w:t>
            </w:r>
          </w:p>
          <w:p w:rsidR="00D2374A" w:rsidRPr="006562E2" w:rsidRDefault="00D2374A" w:rsidP="00D2374A">
            <w:pPr>
              <w:tabs>
                <w:tab w:val="left" w:pos="72"/>
                <w:tab w:val="left" w:pos="339"/>
                <w:tab w:val="left" w:pos="444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vi-VN" w:eastAsia="ja-JP"/>
              </w:rPr>
            </w:pPr>
            <w:r w:rsidRPr="006562E2">
              <w:rPr>
                <w:rFonts w:ascii="Times New Roman" w:eastAsiaTheme="minorEastAsia" w:hAnsi="Times New Roman"/>
                <w:sz w:val="28"/>
                <w:szCs w:val="28"/>
                <w:lang w:val="vi-VN" w:eastAsia="ja-JP"/>
              </w:rPr>
              <w:t>- Chức năng chụp 1 hình, lật gương</w:t>
            </w:r>
          </w:p>
          <w:p w:rsidR="00D2374A" w:rsidRPr="006562E2" w:rsidRDefault="00D2374A" w:rsidP="00D2374A">
            <w:pPr>
              <w:tabs>
                <w:tab w:val="left" w:pos="72"/>
                <w:tab w:val="left" w:pos="339"/>
                <w:tab w:val="left" w:pos="444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vi-VN" w:eastAsia="ja-JP"/>
              </w:rPr>
            </w:pPr>
            <w:r w:rsidRPr="006562E2">
              <w:rPr>
                <w:rFonts w:ascii="Times New Roman" w:eastAsiaTheme="minorEastAsia" w:hAnsi="Times New Roman"/>
                <w:sz w:val="28"/>
                <w:szCs w:val="28"/>
                <w:lang w:val="vi-VN" w:eastAsia="ja-JP"/>
              </w:rPr>
              <w:t>- Chức năng đ</w:t>
            </w:r>
            <w:r w:rsidRPr="006562E2">
              <w:rPr>
                <w:rFonts w:ascii="Times New Roman" w:hAnsi="Times New Roman"/>
                <w:sz w:val="28"/>
                <w:szCs w:val="28"/>
                <w:lang w:val="vi-VN"/>
              </w:rPr>
              <w:t>iều chỉnh tăng màu</w:t>
            </w:r>
          </w:p>
          <w:p w:rsidR="00D2374A" w:rsidRPr="006562E2" w:rsidRDefault="00D2374A" w:rsidP="00D2374A">
            <w:pPr>
              <w:tabs>
                <w:tab w:val="left" w:pos="72"/>
                <w:tab w:val="left" w:pos="339"/>
                <w:tab w:val="left" w:pos="444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vi-VN" w:eastAsia="ja-JP"/>
              </w:rPr>
            </w:pPr>
            <w:r w:rsidRPr="006562E2">
              <w:rPr>
                <w:rFonts w:ascii="Times New Roman" w:eastAsiaTheme="minorEastAsia" w:hAnsi="Times New Roman"/>
                <w:sz w:val="28"/>
                <w:szCs w:val="28"/>
                <w:lang w:val="vi-VN" w:eastAsia="ja-JP"/>
              </w:rPr>
              <w:t>- Chức năng l</w:t>
            </w:r>
            <w:r w:rsidRPr="006562E2">
              <w:rPr>
                <w:rFonts w:ascii="Times New Roman" w:hAnsi="Times New Roman"/>
                <w:sz w:val="28"/>
                <w:szCs w:val="28"/>
                <w:lang w:val="vi-VN"/>
              </w:rPr>
              <w:t>ấy nét theo điểm hoặc toàn vùng soi</w:t>
            </w:r>
          </w:p>
          <w:p w:rsidR="00D2374A" w:rsidRPr="00D2374A" w:rsidRDefault="00D2374A" w:rsidP="00D23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374A">
              <w:rPr>
                <w:rFonts w:ascii="Times New Roman" w:eastAsiaTheme="minorEastAsia" w:hAnsi="Times New Roman"/>
                <w:b/>
                <w:sz w:val="28"/>
                <w:szCs w:val="28"/>
                <w:lang w:val="vi-VN" w:eastAsia="ja-JP"/>
              </w:rPr>
              <w:t>3.</w:t>
            </w:r>
            <w:r w:rsidRPr="00D2374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Nguồn sáng</w:t>
            </w:r>
            <w:r w:rsidRPr="00D237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D2374A" w:rsidRPr="006562E2" w:rsidRDefault="00D2374A" w:rsidP="00D2374A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>Nguồn điện 220V/50Hz</w:t>
            </w:r>
          </w:p>
          <w:p w:rsidR="00D2374A" w:rsidRPr="006562E2" w:rsidRDefault="00D2374A" w:rsidP="00D2374A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>Kiểu bóng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 xml:space="preserve">: 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L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>ED</w:t>
            </w:r>
          </w:p>
          <w:p w:rsidR="00D2374A" w:rsidRPr="006562E2" w:rsidRDefault="00D2374A" w:rsidP="00D2374A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>Nhiệt độ m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>àu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>6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500K</w:t>
            </w:r>
          </w:p>
          <w:p w:rsidR="00D2374A" w:rsidRPr="006562E2" w:rsidRDefault="00D2374A" w:rsidP="00D2374A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>Chức năng hiển thị cường độ sáng</w:t>
            </w:r>
          </w:p>
          <w:p w:rsidR="00D2374A" w:rsidRPr="006562E2" w:rsidRDefault="00D2374A" w:rsidP="00D2374A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>Chức năng điều chỉnh cường độ sáng</w:t>
            </w:r>
          </w:p>
          <w:p w:rsidR="00D2374A" w:rsidRPr="006562E2" w:rsidRDefault="00D2374A" w:rsidP="00D2374A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Chức năng hiển thị 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 xml:space="preserve">mức 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 xml:space="preserve">80% 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 xml:space="preserve">sáng 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khi bật</w:t>
            </w:r>
          </w:p>
          <w:p w:rsidR="00D2374A" w:rsidRPr="006562E2" w:rsidRDefault="00D2374A" w:rsidP="00D2374A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>Tuổi thọ</w:t>
            </w:r>
            <w:r w:rsidR="00E237F3">
              <w:rPr>
                <w:rFonts w:ascii="Times New Roman" w:hAnsi="Times New Roman"/>
                <w:sz w:val="28"/>
                <w:szCs w:val="28"/>
              </w:rPr>
              <w:t xml:space="preserve"> bóng: ~50.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000 giờ</w:t>
            </w:r>
          </w:p>
          <w:p w:rsidR="00D2374A" w:rsidRPr="006562E2" w:rsidRDefault="00D2374A" w:rsidP="00D2374A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Chuẩn 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>đầu cắm sáng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: Storz /Wolf</w:t>
            </w:r>
          </w:p>
          <w:p w:rsidR="00D2374A" w:rsidRPr="00D2374A" w:rsidRDefault="00D2374A" w:rsidP="00D2374A">
            <w:pPr>
              <w:spacing w:after="0" w:line="240" w:lineRule="auto"/>
              <w:ind w:hanging="342"/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eastAsia="ja-JP"/>
              </w:rPr>
            </w:pPr>
            <w:r w:rsidRPr="00D2374A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D2374A">
              <w:rPr>
                <w:rFonts w:ascii="Times New Roman" w:eastAsiaTheme="minorEastAsia" w:hAnsi="Times New Roman"/>
                <w:b/>
                <w:sz w:val="28"/>
                <w:szCs w:val="28"/>
                <w:lang w:eastAsia="ja-JP"/>
              </w:rPr>
              <w:t xml:space="preserve">  4</w:t>
            </w:r>
            <w:r w:rsidRPr="00D237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D2374A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eastAsia="ja-JP"/>
              </w:rPr>
              <w:t xml:space="preserve"> </w:t>
            </w:r>
            <w:r w:rsidRPr="00D237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Màn hình </w:t>
            </w:r>
            <w:r w:rsidRPr="00D2374A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eastAsia="ja-JP"/>
              </w:rPr>
              <w:t>hiển thị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eastAsia="ja-JP"/>
              </w:rPr>
              <w:t>:</w:t>
            </w:r>
          </w:p>
          <w:p w:rsidR="00D2374A" w:rsidRPr="006562E2" w:rsidRDefault="00D2374A" w:rsidP="00D2374A">
            <w:pPr>
              <w:spacing w:after="0" w:line="240" w:lineRule="auto"/>
              <w:ind w:left="342" w:hanging="360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- Kích thước màn hình: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24 inch</w:t>
            </w:r>
          </w:p>
          <w:p w:rsidR="00D2374A" w:rsidRPr="006562E2" w:rsidRDefault="00D2374A" w:rsidP="00D2374A">
            <w:pPr>
              <w:spacing w:after="0" w:line="240" w:lineRule="auto"/>
              <w:ind w:left="342" w:hanging="360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>- Công nghệ IPS</w:t>
            </w:r>
          </w:p>
          <w:p w:rsidR="00D2374A" w:rsidRPr="006562E2" w:rsidRDefault="00D2374A" w:rsidP="00D2374A">
            <w:pPr>
              <w:spacing w:after="0" w:line="240" w:lineRule="auto"/>
              <w:ind w:left="342" w:hanging="360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>- Độ phân giải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tối thiểu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: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 xml:space="preserve"> 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 xml:space="preserve">1920 x 1080 </w:t>
            </w:r>
          </w:p>
          <w:p w:rsidR="00D2374A" w:rsidRPr="006562E2" w:rsidRDefault="00D2374A" w:rsidP="00D2374A">
            <w:pPr>
              <w:spacing w:after="0" w:line="240" w:lineRule="auto"/>
              <w:ind w:left="342" w:hanging="36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- Độ sáng: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250 cd/m</w:t>
            </w:r>
            <w:r w:rsidRPr="006562E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D2374A" w:rsidRPr="006562E2" w:rsidRDefault="00D2374A" w:rsidP="00D2374A">
            <w:pPr>
              <w:spacing w:after="0" w:line="240" w:lineRule="auto"/>
              <w:ind w:left="342" w:hanging="360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- Độ tương phản: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1000:1</w:t>
            </w:r>
          </w:p>
          <w:p w:rsidR="00D2374A" w:rsidRPr="006562E2" w:rsidRDefault="00D2374A" w:rsidP="00D2374A">
            <w:pPr>
              <w:spacing w:after="0" w:line="240" w:lineRule="auto"/>
              <w:ind w:left="342" w:hanging="360"/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>- Thời gian đáp ứng :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≤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5ms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 xml:space="preserve"> ( Typ.)</w:t>
            </w:r>
          </w:p>
          <w:p w:rsidR="00D2374A" w:rsidRPr="006562E2" w:rsidRDefault="00D2374A" w:rsidP="00D2374A">
            <w:pPr>
              <w:spacing w:after="0" w:line="240" w:lineRule="auto"/>
              <w:ind w:left="342" w:hanging="360"/>
              <w:rPr>
                <w:rFonts w:ascii="Times New Roman" w:hAnsi="Times New Roman"/>
                <w:sz w:val="28"/>
                <w:szCs w:val="28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- Góc nhìn: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>178</w:t>
            </w:r>
            <w:r w:rsidRPr="006562E2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  <w:p w:rsidR="00D2374A" w:rsidRPr="00D2374A" w:rsidRDefault="00D2374A" w:rsidP="00D2374A">
            <w:pPr>
              <w:spacing w:after="0" w:line="240" w:lineRule="auto"/>
              <w:ind w:left="342" w:hanging="360"/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</w:pPr>
            <w:r w:rsidRPr="006562E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562E2">
              <w:rPr>
                <w:rFonts w:ascii="Times New Roman" w:eastAsiaTheme="minorEastAsia" w:hAnsi="Times New Roman"/>
                <w:sz w:val="28"/>
                <w:szCs w:val="28"/>
                <w:lang w:eastAsia="ja-JP"/>
              </w:rPr>
              <w:t>Tín hiệu vào</w:t>
            </w:r>
            <w:r w:rsidRPr="006562E2">
              <w:rPr>
                <w:rFonts w:ascii="Times New Roman" w:hAnsi="Times New Roman"/>
                <w:sz w:val="28"/>
                <w:szCs w:val="28"/>
              </w:rPr>
              <w:t xml:space="preserve"> video: VGA, HDMI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4A" w:rsidRPr="002A588A" w:rsidRDefault="00D2374A" w:rsidP="00D237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lastRenderedPageBreak/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74A" w:rsidRPr="00AE6893" w:rsidRDefault="00AE6893" w:rsidP="00D237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Hệ thống</w:t>
            </w:r>
          </w:p>
        </w:tc>
      </w:tr>
    </w:tbl>
    <w:p w:rsidR="00C10F5D" w:rsidRPr="00D925F5" w:rsidRDefault="00C51B98" w:rsidP="00C10F5D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 xml:space="preserve">2. Địa điểm cung cấp, </w:t>
      </w:r>
      <w:r w:rsidR="00C10F5D"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các yêu cầu về vận chuyển: Vận chuyển hàng đến tận kho Khoa Dược - TTBYT - Bệnh viện Giao thông vận tải Vĩnh Phúc.</w:t>
      </w:r>
    </w:p>
    <w:p w:rsidR="00C10F5D" w:rsidRPr="00D925F5" w:rsidRDefault="00C10F5D" w:rsidP="00C10F5D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3. Thời gian giao hàng dự kiến: Từ 20 ngày kể từ khi ký kết hợp đồng.</w:t>
      </w:r>
    </w:p>
    <w:p w:rsidR="00C10F5D" w:rsidRPr="00D925F5" w:rsidRDefault="00C10F5D" w:rsidP="00C10F5D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4. Dự kiến về các điều khoản tạm ứng, thanh toán hợp đồng: Thanh toán sau khi bên mua nhận đủ hàng hóa, giấy tờ, thủ tục, hóa đơn tài chính của bên bán.</w:t>
      </w:r>
    </w:p>
    <w:p w:rsidR="00C10F5D" w:rsidRDefault="00C10F5D" w:rsidP="00C10F5D">
      <w:pPr>
        <w:shd w:val="clear" w:color="auto" w:fill="FFFFFF"/>
        <w:spacing w:before="120" w:after="3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5. Báo giá cần được được người đại diện hợp pháp của công ty ký, đóng dấu đỏ công ty, ghi rõ thời hạn có hiệu lực của báo giá.</w:t>
      </w:r>
    </w:p>
    <w:p w:rsidR="00AE6893" w:rsidRPr="00D925F5" w:rsidRDefault="00AE6893" w:rsidP="00C10F5D">
      <w:pPr>
        <w:shd w:val="clear" w:color="auto" w:fill="FFFFFF"/>
        <w:spacing w:before="120" w:after="3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E6893">
        <w:rPr>
          <w:rFonts w:ascii="Times New Roman" w:eastAsia="Times New Roman" w:hAnsi="Times New Roman" w:cs="Times New Roman"/>
          <w:sz w:val="28"/>
          <w:szCs w:val="28"/>
          <w:lang w:eastAsia="vi-VN"/>
        </w:rPr>
        <w:t>Mẫu báo giá của nhà cung cấp thực hiện theo mẫu quy định tại Thông tư số 14/2023/TT-BYT ngày 30 tháng 6 năm 2023 của Bộ Y tế.</w:t>
      </w:r>
    </w:p>
    <w:p w:rsidR="00C10F5D" w:rsidRPr="00D925F5" w:rsidRDefault="00C10F5D" w:rsidP="00C10F5D">
      <w:pPr>
        <w:shd w:val="clear" w:color="auto" w:fill="FFFFFF"/>
        <w:spacing w:before="120" w:after="0" w:line="28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Rất mong nhận được sự cộng tác của Quý công ty.</w:t>
      </w:r>
    </w:p>
    <w:p w:rsidR="00C10F5D" w:rsidRPr="00436F66" w:rsidRDefault="00C10F5D" w:rsidP="00C10F5D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bCs/>
          <w:sz w:val="28"/>
        </w:rPr>
        <w:t>Bệnh viện GTVT Vĩnh Phúc xin trân trọng cảm ơn.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503"/>
        <w:gridCol w:w="5811"/>
      </w:tblGrid>
      <w:tr w:rsidR="00C10F5D" w:rsidRPr="00436F66" w:rsidTr="001B6334">
        <w:tc>
          <w:tcPr>
            <w:tcW w:w="4503" w:type="dxa"/>
          </w:tcPr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b/>
                <w:i/>
                <w:color w:val="000000"/>
                <w:szCs w:val="28"/>
                <w:lang w:val="nl-NL"/>
              </w:rPr>
              <w:t>Nơi nhận:</w:t>
            </w:r>
          </w:p>
          <w:p w:rsidR="00C10F5D" w:rsidRPr="00436F66" w:rsidRDefault="00C10F5D" w:rsidP="001B6334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Như kính gửi;</w:t>
            </w:r>
          </w:p>
          <w:p w:rsidR="00C10F5D" w:rsidRPr="00436F66" w:rsidRDefault="00C10F5D" w:rsidP="001B6334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Ban giám đốc;</w:t>
            </w:r>
          </w:p>
          <w:p w:rsidR="00C10F5D" w:rsidRPr="00436F66" w:rsidRDefault="00C10F5D" w:rsidP="001B6334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Websibe Bệnh viện GTVT Vĩnh Phúc;</w:t>
            </w:r>
          </w:p>
          <w:p w:rsidR="00C10F5D" w:rsidRPr="00436F66" w:rsidRDefault="00C10F5D" w:rsidP="001B6334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</w:rPr>
              <w:t>- Lưu: VT.</w:t>
            </w:r>
          </w:p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28"/>
              </w:rPr>
            </w:pPr>
          </w:p>
        </w:tc>
        <w:tc>
          <w:tcPr>
            <w:tcW w:w="5811" w:type="dxa"/>
          </w:tcPr>
          <w:p w:rsidR="00C10F5D" w:rsidRPr="00436F66" w:rsidRDefault="00C10F5D" w:rsidP="001B6334">
            <w:pPr>
              <w:pStyle w:val="Heading1"/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436F66">
              <w:rPr>
                <w:rFonts w:ascii="Times New Roman" w:hAnsi="Times New Roman"/>
                <w:color w:val="000000"/>
                <w:szCs w:val="24"/>
              </w:rPr>
              <w:t>GIÁM ĐỐC</w:t>
            </w:r>
          </w:p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C10F5D" w:rsidRPr="00436F66" w:rsidRDefault="00C10F5D" w:rsidP="001B633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C10F5D" w:rsidRPr="00436F66" w:rsidRDefault="00C10F5D" w:rsidP="001B633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436F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Phạm Việt Hưng</w:t>
            </w:r>
          </w:p>
        </w:tc>
      </w:tr>
    </w:tbl>
    <w:p w:rsidR="00845087" w:rsidRDefault="00845087" w:rsidP="00845087">
      <w:pPr>
        <w:spacing w:before="120" w:after="280" w:afterAutospacing="1"/>
        <w:rPr>
          <w:b/>
          <w:bCs/>
        </w:rPr>
      </w:pPr>
    </w:p>
    <w:p w:rsidR="00845087" w:rsidRPr="00A96CD3" w:rsidRDefault="00845087" w:rsidP="00845087">
      <w:pPr>
        <w:rPr>
          <w:rFonts w:ascii="Times New Roman" w:hAnsi="Times New Roman" w:cs="Times New Roman"/>
          <w:sz w:val="28"/>
          <w:szCs w:val="28"/>
        </w:rPr>
      </w:pPr>
    </w:p>
    <w:p w:rsidR="002E52A2" w:rsidRPr="00FF5BB9" w:rsidRDefault="002E52A2" w:rsidP="00436F66">
      <w:pPr>
        <w:tabs>
          <w:tab w:val="left" w:pos="23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E52A2" w:rsidRPr="00FF5BB9" w:rsidSect="00436F66">
      <w:footerReference w:type="even" r:id="rId8"/>
      <w:footerReference w:type="default" r:id="rId9"/>
      <w:pgSz w:w="11907" w:h="16839" w:code="9"/>
      <w:pgMar w:top="1134" w:right="425" w:bottom="113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912" w:rsidRDefault="007C6912" w:rsidP="00F944DA">
      <w:pPr>
        <w:spacing w:after="0" w:line="240" w:lineRule="auto"/>
      </w:pPr>
      <w:r>
        <w:separator/>
      </w:r>
    </w:p>
  </w:endnote>
  <w:endnote w:type="continuationSeparator" w:id="0">
    <w:p w:rsidR="007C6912" w:rsidRDefault="007C6912" w:rsidP="00F9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EEA" w:rsidRDefault="006F3C78" w:rsidP="000503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3E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EEA" w:rsidRDefault="00D63EEA" w:rsidP="0044468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EEA" w:rsidRPr="00C22C66" w:rsidRDefault="00D63EEA">
    <w:pPr>
      <w:pStyle w:val="Footer"/>
      <w:jc w:val="right"/>
    </w:pPr>
  </w:p>
  <w:p w:rsidR="00D63EEA" w:rsidRDefault="00D63EEA" w:rsidP="004446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912" w:rsidRDefault="007C6912" w:rsidP="00F944DA">
      <w:pPr>
        <w:spacing w:after="0" w:line="240" w:lineRule="auto"/>
      </w:pPr>
      <w:r>
        <w:separator/>
      </w:r>
    </w:p>
  </w:footnote>
  <w:footnote w:type="continuationSeparator" w:id="0">
    <w:p w:rsidR="007C6912" w:rsidRDefault="007C6912" w:rsidP="00F94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34B1D"/>
    <w:multiLevelType w:val="hybridMultilevel"/>
    <w:tmpl w:val="B1209090"/>
    <w:lvl w:ilvl="0" w:tplc="C49A028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AB4509"/>
    <w:multiLevelType w:val="hybridMultilevel"/>
    <w:tmpl w:val="FFC00442"/>
    <w:lvl w:ilvl="0" w:tplc="CBD0844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Arial" w:hint="default"/>
        <w:b w:val="0"/>
        <w:color w:val="231F2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15"/>
    <w:rsid w:val="00023820"/>
    <w:rsid w:val="00050668"/>
    <w:rsid w:val="000966FC"/>
    <w:rsid w:val="000E59F2"/>
    <w:rsid w:val="001778AC"/>
    <w:rsid w:val="001B3C15"/>
    <w:rsid w:val="001F006E"/>
    <w:rsid w:val="002020A8"/>
    <w:rsid w:val="00284D36"/>
    <w:rsid w:val="002D0861"/>
    <w:rsid w:val="002D6201"/>
    <w:rsid w:val="002E52A2"/>
    <w:rsid w:val="00360C18"/>
    <w:rsid w:val="0036304B"/>
    <w:rsid w:val="00392C9B"/>
    <w:rsid w:val="003D6EFE"/>
    <w:rsid w:val="004157C8"/>
    <w:rsid w:val="00421CCD"/>
    <w:rsid w:val="004349C9"/>
    <w:rsid w:val="00436B3B"/>
    <w:rsid w:val="00436F66"/>
    <w:rsid w:val="004636B8"/>
    <w:rsid w:val="004A3369"/>
    <w:rsid w:val="004D6C10"/>
    <w:rsid w:val="0051391A"/>
    <w:rsid w:val="00536D8E"/>
    <w:rsid w:val="00594555"/>
    <w:rsid w:val="005A101B"/>
    <w:rsid w:val="005B1D5F"/>
    <w:rsid w:val="005E63F6"/>
    <w:rsid w:val="00667883"/>
    <w:rsid w:val="006846C9"/>
    <w:rsid w:val="006B7EFD"/>
    <w:rsid w:val="006C6A80"/>
    <w:rsid w:val="006C6D85"/>
    <w:rsid w:val="006D3BE2"/>
    <w:rsid w:val="006F3C78"/>
    <w:rsid w:val="00705DF4"/>
    <w:rsid w:val="0077373F"/>
    <w:rsid w:val="007C6912"/>
    <w:rsid w:val="007C7EA9"/>
    <w:rsid w:val="008061FF"/>
    <w:rsid w:val="008114B8"/>
    <w:rsid w:val="00845087"/>
    <w:rsid w:val="0084594D"/>
    <w:rsid w:val="0093255F"/>
    <w:rsid w:val="00964C8F"/>
    <w:rsid w:val="00966892"/>
    <w:rsid w:val="009C65AF"/>
    <w:rsid w:val="009F549B"/>
    <w:rsid w:val="00A13595"/>
    <w:rsid w:val="00A22CF3"/>
    <w:rsid w:val="00A96B46"/>
    <w:rsid w:val="00A96CD3"/>
    <w:rsid w:val="00AA1201"/>
    <w:rsid w:val="00AE6893"/>
    <w:rsid w:val="00B642D6"/>
    <w:rsid w:val="00BF7E12"/>
    <w:rsid w:val="00C026E7"/>
    <w:rsid w:val="00C10F5D"/>
    <w:rsid w:val="00C36617"/>
    <w:rsid w:val="00C51B98"/>
    <w:rsid w:val="00C7608D"/>
    <w:rsid w:val="00D14687"/>
    <w:rsid w:val="00D2374A"/>
    <w:rsid w:val="00D31133"/>
    <w:rsid w:val="00D63EEA"/>
    <w:rsid w:val="00D90B5B"/>
    <w:rsid w:val="00DD54A6"/>
    <w:rsid w:val="00E237F3"/>
    <w:rsid w:val="00E83BA7"/>
    <w:rsid w:val="00EC67E2"/>
    <w:rsid w:val="00ED1BD7"/>
    <w:rsid w:val="00F01089"/>
    <w:rsid w:val="00F52197"/>
    <w:rsid w:val="00F944DA"/>
    <w:rsid w:val="00FB4E03"/>
    <w:rsid w:val="00FD0CDE"/>
    <w:rsid w:val="00FD7861"/>
    <w:rsid w:val="00FF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C23A476-3513-4C22-8FD4-AAB6BA39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EFD"/>
  </w:style>
  <w:style w:type="paragraph" w:styleId="Heading1">
    <w:name w:val="heading 1"/>
    <w:basedOn w:val="Normal"/>
    <w:next w:val="Normal"/>
    <w:link w:val="Heading1Char"/>
    <w:qFormat/>
    <w:rsid w:val="00FF5BB9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F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44DA"/>
  </w:style>
  <w:style w:type="paragraph" w:styleId="Footer">
    <w:name w:val="footer"/>
    <w:basedOn w:val="Normal"/>
    <w:link w:val="FooterChar"/>
    <w:uiPriority w:val="99"/>
    <w:unhideWhenUsed/>
    <w:rsid w:val="00F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DA"/>
  </w:style>
  <w:style w:type="character" w:styleId="PageNumber">
    <w:name w:val="page number"/>
    <w:basedOn w:val="DefaultParagraphFont"/>
    <w:rsid w:val="00D63EEA"/>
  </w:style>
  <w:style w:type="character" w:customStyle="1" w:styleId="Heading1Char">
    <w:name w:val="Heading 1 Char"/>
    <w:basedOn w:val="DefaultParagraphFont"/>
    <w:link w:val="Heading1"/>
    <w:rsid w:val="00FF5BB9"/>
    <w:rPr>
      <w:rFonts w:ascii=".VnTimeH" w:eastAsia="Times New Roman" w:hAnsi=".VnTimeH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6D3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1B68-56E6-48A7-91FF-75F466B1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MyPC</cp:lastModifiedBy>
  <cp:revision>2</cp:revision>
  <cp:lastPrinted>2023-04-24T02:03:00Z</cp:lastPrinted>
  <dcterms:created xsi:type="dcterms:W3CDTF">2023-12-15T03:26:00Z</dcterms:created>
  <dcterms:modified xsi:type="dcterms:W3CDTF">2023-12-15T03:26:00Z</dcterms:modified>
</cp:coreProperties>
</file>