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9A0777" w:rsidTr="002013BE">
        <w:trPr>
          <w:trHeight w:val="993"/>
        </w:trPr>
        <w:tc>
          <w:tcPr>
            <w:tcW w:w="4436" w:type="dxa"/>
            <w:shd w:val="clear" w:color="auto" w:fill="FFFFFF"/>
            <w:tcMar>
              <w:top w:w="0" w:type="dxa"/>
              <w:left w:w="108" w:type="dxa"/>
              <w:bottom w:w="0" w:type="dxa"/>
              <w:right w:w="108" w:type="dxa"/>
            </w:tcMar>
            <w:hideMark/>
          </w:tcPr>
          <w:p w:rsidR="00096DFF" w:rsidRPr="009A0777" w:rsidRDefault="00096DFF" w:rsidP="002013BE">
            <w:pPr>
              <w:spacing w:after="0" w:line="240" w:lineRule="auto"/>
              <w:jc w:val="center"/>
              <w:rPr>
                <w:rFonts w:asciiTheme="majorHAnsi" w:eastAsia="Times New Roman" w:hAnsiTheme="majorHAnsi" w:cstheme="majorHAnsi"/>
                <w:b/>
                <w:sz w:val="26"/>
                <w:szCs w:val="26"/>
                <w:lang w:eastAsia="vi-VN"/>
              </w:rPr>
            </w:pPr>
            <w:r w:rsidRPr="009A0777">
              <w:rPr>
                <w:rFonts w:asciiTheme="majorHAnsi" w:eastAsia="Times New Roman" w:hAnsiTheme="majorHAnsi" w:cstheme="majorHAnsi"/>
                <w:b/>
                <w:spacing w:val="-4"/>
                <w:sz w:val="26"/>
                <w:szCs w:val="26"/>
                <w:lang w:eastAsia="vi-VN"/>
              </w:rPr>
              <w:t>SỞ Y TẾ VĨNH PHÚC</w:t>
            </w:r>
          </w:p>
          <w:p w:rsidR="00096DFF" w:rsidRPr="009A0777" w:rsidRDefault="00096DFF" w:rsidP="002013BE">
            <w:pPr>
              <w:spacing w:after="0" w:line="240" w:lineRule="auto"/>
              <w:jc w:val="center"/>
              <w:rPr>
                <w:rFonts w:asciiTheme="majorHAnsi" w:eastAsia="Times New Roman" w:hAnsiTheme="majorHAnsi" w:cstheme="majorHAnsi"/>
                <w:sz w:val="26"/>
                <w:szCs w:val="26"/>
                <w:lang w:eastAsia="vi-VN"/>
              </w:rPr>
            </w:pPr>
            <w:r w:rsidRPr="009A0777">
              <w:rPr>
                <w:rFonts w:asciiTheme="majorHAnsi" w:eastAsia="Times New Roman" w:hAnsiTheme="majorHAnsi" w:cstheme="majorHAnsi"/>
                <w:b/>
                <w:bCs/>
                <w:sz w:val="26"/>
                <w:szCs w:val="26"/>
                <w:lang w:eastAsia="vi-VN"/>
              </w:rPr>
              <w:t xml:space="preserve">BỆNH </w:t>
            </w:r>
            <w:r w:rsidRPr="009A0777">
              <w:rPr>
                <w:rFonts w:asciiTheme="majorHAnsi" w:eastAsia="Times New Roman" w:hAnsiTheme="majorHAnsi" w:cstheme="majorHAnsi"/>
                <w:b/>
                <w:bCs/>
                <w:sz w:val="26"/>
                <w:szCs w:val="26"/>
                <w:u w:val="single"/>
                <w:lang w:eastAsia="vi-VN"/>
              </w:rPr>
              <w:t>VIỆN GTVT VĨNH</w:t>
            </w:r>
            <w:r w:rsidRPr="009A0777">
              <w:rPr>
                <w:rFonts w:asciiTheme="majorHAnsi" w:eastAsia="Times New Roman" w:hAnsiTheme="majorHAnsi" w:cstheme="majorHAnsi"/>
                <w:b/>
                <w:bCs/>
                <w:sz w:val="26"/>
                <w:szCs w:val="26"/>
                <w:lang w:eastAsia="vi-VN"/>
              </w:rPr>
              <w:t xml:space="preserve"> PHÚC</w:t>
            </w:r>
          </w:p>
          <w:p w:rsidR="00096DFF" w:rsidRPr="009A0777" w:rsidRDefault="00096DFF" w:rsidP="002013BE">
            <w:pPr>
              <w:spacing w:after="0" w:line="240" w:lineRule="auto"/>
              <w:jc w:val="center"/>
              <w:rPr>
                <w:rFonts w:asciiTheme="majorHAnsi" w:eastAsia="Times New Roman" w:hAnsiTheme="majorHAnsi" w:cstheme="majorHAnsi"/>
                <w:sz w:val="26"/>
                <w:szCs w:val="26"/>
                <w:lang w:eastAsia="vi-VN"/>
              </w:rPr>
            </w:pPr>
            <w:r w:rsidRPr="009A0777">
              <w:rPr>
                <w:rFonts w:asciiTheme="majorHAnsi" w:eastAsia="Times New Roman" w:hAnsiTheme="majorHAnsi" w:cstheme="majorHAnsi"/>
                <w:sz w:val="26"/>
                <w:szCs w:val="26"/>
                <w:lang w:eastAsia="vi-VN"/>
              </w:rPr>
              <w:t> </w:t>
            </w:r>
          </w:p>
          <w:p w:rsidR="00096DFF" w:rsidRPr="009A0777" w:rsidRDefault="00096DFF" w:rsidP="002013BE">
            <w:pPr>
              <w:spacing w:after="0" w:line="240" w:lineRule="auto"/>
              <w:rPr>
                <w:rFonts w:asciiTheme="majorHAnsi" w:eastAsia="Times New Roman" w:hAnsiTheme="majorHAnsi" w:cstheme="majorHAnsi"/>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9A0777" w:rsidRDefault="00096DFF" w:rsidP="002013BE">
            <w:pPr>
              <w:spacing w:after="0" w:line="240" w:lineRule="auto"/>
              <w:jc w:val="center"/>
              <w:rPr>
                <w:rFonts w:asciiTheme="majorHAnsi" w:eastAsia="Times New Roman" w:hAnsiTheme="majorHAnsi" w:cstheme="majorHAnsi"/>
                <w:sz w:val="26"/>
                <w:szCs w:val="26"/>
                <w:lang w:eastAsia="vi-VN"/>
              </w:rPr>
            </w:pPr>
            <w:r w:rsidRPr="009A0777">
              <w:rPr>
                <w:rFonts w:asciiTheme="majorHAnsi" w:eastAsia="Times New Roman" w:hAnsiTheme="majorHAnsi" w:cstheme="majorHAnsi"/>
                <w:b/>
                <w:bCs/>
                <w:spacing w:val="-6"/>
                <w:sz w:val="26"/>
                <w:szCs w:val="26"/>
                <w:lang w:eastAsia="vi-VN"/>
              </w:rPr>
              <w:t> CỘNG HÒA XÃ HỘI CHỦ NGHĨA VIỆT NAM</w:t>
            </w:r>
          </w:p>
          <w:p w:rsidR="00096DFF" w:rsidRPr="009A0777" w:rsidRDefault="00096DFF" w:rsidP="002013BE">
            <w:pPr>
              <w:spacing w:after="0" w:line="240" w:lineRule="auto"/>
              <w:jc w:val="center"/>
              <w:rPr>
                <w:rFonts w:asciiTheme="majorHAnsi" w:eastAsia="Times New Roman" w:hAnsiTheme="majorHAnsi" w:cstheme="majorHAnsi"/>
                <w:b/>
                <w:bCs/>
                <w:sz w:val="26"/>
                <w:szCs w:val="26"/>
                <w:u w:val="single"/>
                <w:lang w:val="en-US" w:eastAsia="vi-VN"/>
              </w:rPr>
            </w:pPr>
            <w:r w:rsidRPr="009A0777">
              <w:rPr>
                <w:rFonts w:asciiTheme="majorHAnsi" w:eastAsia="Times New Roman" w:hAnsiTheme="majorHAnsi" w:cstheme="majorHAnsi"/>
                <w:b/>
                <w:bCs/>
                <w:sz w:val="26"/>
                <w:szCs w:val="26"/>
                <w:u w:val="single"/>
                <w:lang w:eastAsia="vi-VN"/>
              </w:rPr>
              <w:t>Độc lập – Tự do – Hạnh phú</w:t>
            </w:r>
            <w:r w:rsidR="00AE2908" w:rsidRPr="009A0777">
              <w:rPr>
                <w:rFonts w:asciiTheme="majorHAnsi" w:eastAsia="Times New Roman" w:hAnsiTheme="majorHAnsi" w:cstheme="majorHAnsi"/>
                <w:b/>
                <w:bCs/>
                <w:sz w:val="26"/>
                <w:szCs w:val="26"/>
                <w:u w:val="single"/>
                <w:lang w:val="en-US" w:eastAsia="vi-VN"/>
              </w:rPr>
              <w:t>c</w:t>
            </w:r>
          </w:p>
          <w:p w:rsidR="002013BE" w:rsidRPr="009A0777" w:rsidRDefault="007316F4" w:rsidP="002013BE">
            <w:pPr>
              <w:spacing w:before="240" w:after="0" w:line="240" w:lineRule="auto"/>
              <w:jc w:val="right"/>
              <w:rPr>
                <w:rFonts w:asciiTheme="majorHAnsi" w:eastAsia="Times New Roman" w:hAnsiTheme="majorHAnsi" w:cstheme="majorHAnsi"/>
                <w:i/>
                <w:sz w:val="26"/>
                <w:szCs w:val="26"/>
                <w:lang w:val="en-US" w:eastAsia="vi-VN"/>
              </w:rPr>
            </w:pPr>
            <w:proofErr w:type="spellStart"/>
            <w:r w:rsidRPr="009A0777">
              <w:rPr>
                <w:rFonts w:asciiTheme="majorHAnsi" w:eastAsia="Times New Roman" w:hAnsiTheme="majorHAnsi" w:cstheme="majorHAnsi"/>
                <w:bCs/>
                <w:i/>
                <w:sz w:val="26"/>
                <w:szCs w:val="26"/>
                <w:lang w:val="en-US" w:eastAsia="vi-VN"/>
              </w:rPr>
              <w:t>Vĩnh</w:t>
            </w:r>
            <w:proofErr w:type="spellEnd"/>
            <w:r w:rsidRPr="009A0777">
              <w:rPr>
                <w:rFonts w:asciiTheme="majorHAnsi" w:eastAsia="Times New Roman" w:hAnsiTheme="majorHAnsi" w:cstheme="majorHAnsi"/>
                <w:bCs/>
                <w:i/>
                <w:sz w:val="26"/>
                <w:szCs w:val="26"/>
                <w:lang w:val="en-US" w:eastAsia="vi-VN"/>
              </w:rPr>
              <w:t xml:space="preserve"> </w:t>
            </w:r>
            <w:proofErr w:type="spellStart"/>
            <w:r w:rsidRPr="009A0777">
              <w:rPr>
                <w:rFonts w:asciiTheme="majorHAnsi" w:eastAsia="Times New Roman" w:hAnsiTheme="majorHAnsi" w:cstheme="majorHAnsi"/>
                <w:bCs/>
                <w:i/>
                <w:sz w:val="26"/>
                <w:szCs w:val="26"/>
                <w:lang w:val="en-US" w:eastAsia="vi-VN"/>
              </w:rPr>
              <w:t>Phúc</w:t>
            </w:r>
            <w:proofErr w:type="spellEnd"/>
            <w:r w:rsidRPr="009A0777">
              <w:rPr>
                <w:rFonts w:asciiTheme="majorHAnsi" w:eastAsia="Times New Roman" w:hAnsiTheme="majorHAnsi" w:cstheme="majorHAnsi"/>
                <w:bCs/>
                <w:i/>
                <w:sz w:val="26"/>
                <w:szCs w:val="26"/>
                <w:lang w:val="en-US" w:eastAsia="vi-VN"/>
              </w:rPr>
              <w:t xml:space="preserve">, </w:t>
            </w:r>
            <w:proofErr w:type="spellStart"/>
            <w:r w:rsidRPr="009A0777">
              <w:rPr>
                <w:rFonts w:asciiTheme="majorHAnsi" w:eastAsia="Times New Roman" w:hAnsiTheme="majorHAnsi" w:cstheme="majorHAnsi"/>
                <w:bCs/>
                <w:i/>
                <w:sz w:val="26"/>
                <w:szCs w:val="26"/>
                <w:lang w:val="en-US" w:eastAsia="vi-VN"/>
              </w:rPr>
              <w:t>ngày</w:t>
            </w:r>
            <w:proofErr w:type="spellEnd"/>
            <w:r w:rsidRPr="009A0777">
              <w:rPr>
                <w:rFonts w:asciiTheme="majorHAnsi" w:eastAsia="Times New Roman" w:hAnsiTheme="majorHAnsi" w:cstheme="majorHAnsi"/>
                <w:bCs/>
                <w:i/>
                <w:sz w:val="26"/>
                <w:szCs w:val="26"/>
                <w:lang w:val="en-US" w:eastAsia="vi-VN"/>
              </w:rPr>
              <w:t xml:space="preserve"> 31</w:t>
            </w:r>
            <w:r w:rsidR="00EF5B2B" w:rsidRPr="009A0777">
              <w:rPr>
                <w:rFonts w:asciiTheme="majorHAnsi" w:eastAsia="Times New Roman" w:hAnsiTheme="majorHAnsi" w:cstheme="majorHAnsi"/>
                <w:bCs/>
                <w:i/>
                <w:sz w:val="26"/>
                <w:szCs w:val="26"/>
                <w:lang w:val="en-US" w:eastAsia="vi-VN"/>
              </w:rPr>
              <w:t xml:space="preserve"> </w:t>
            </w:r>
            <w:proofErr w:type="spellStart"/>
            <w:r w:rsidR="002013BE" w:rsidRPr="009A0777">
              <w:rPr>
                <w:rFonts w:asciiTheme="majorHAnsi" w:eastAsia="Times New Roman" w:hAnsiTheme="majorHAnsi" w:cstheme="majorHAnsi"/>
                <w:bCs/>
                <w:i/>
                <w:sz w:val="26"/>
                <w:szCs w:val="26"/>
                <w:lang w:val="en-US" w:eastAsia="vi-VN"/>
              </w:rPr>
              <w:t>tháng</w:t>
            </w:r>
            <w:proofErr w:type="spellEnd"/>
            <w:r w:rsidR="002013BE" w:rsidRPr="009A0777">
              <w:rPr>
                <w:rFonts w:asciiTheme="majorHAnsi" w:eastAsia="Times New Roman" w:hAnsiTheme="majorHAnsi" w:cstheme="majorHAnsi"/>
                <w:bCs/>
                <w:i/>
                <w:sz w:val="26"/>
                <w:szCs w:val="26"/>
                <w:lang w:val="en-US" w:eastAsia="vi-VN"/>
              </w:rPr>
              <w:t xml:space="preserve"> </w:t>
            </w:r>
            <w:r w:rsidRPr="009A0777">
              <w:rPr>
                <w:rFonts w:asciiTheme="majorHAnsi" w:eastAsia="Times New Roman" w:hAnsiTheme="majorHAnsi" w:cstheme="majorHAnsi"/>
                <w:bCs/>
                <w:i/>
                <w:sz w:val="26"/>
                <w:szCs w:val="26"/>
                <w:lang w:val="en-US" w:eastAsia="vi-VN"/>
              </w:rPr>
              <w:t>10</w:t>
            </w:r>
            <w:r w:rsidR="00EF5B2B" w:rsidRPr="009A0777">
              <w:rPr>
                <w:rFonts w:asciiTheme="majorHAnsi" w:eastAsia="Times New Roman" w:hAnsiTheme="majorHAnsi" w:cstheme="majorHAnsi"/>
                <w:bCs/>
                <w:i/>
                <w:sz w:val="26"/>
                <w:szCs w:val="26"/>
                <w:lang w:val="en-US" w:eastAsia="vi-VN"/>
              </w:rPr>
              <w:t xml:space="preserve"> </w:t>
            </w:r>
            <w:proofErr w:type="spellStart"/>
            <w:r w:rsidR="002013BE" w:rsidRPr="009A0777">
              <w:rPr>
                <w:rFonts w:asciiTheme="majorHAnsi" w:eastAsia="Times New Roman" w:hAnsiTheme="majorHAnsi" w:cstheme="majorHAnsi"/>
                <w:bCs/>
                <w:i/>
                <w:sz w:val="26"/>
                <w:szCs w:val="26"/>
                <w:lang w:val="en-US" w:eastAsia="vi-VN"/>
              </w:rPr>
              <w:t>năm</w:t>
            </w:r>
            <w:proofErr w:type="spellEnd"/>
            <w:r w:rsidR="002013BE" w:rsidRPr="009A0777">
              <w:rPr>
                <w:rFonts w:asciiTheme="majorHAnsi" w:eastAsia="Times New Roman" w:hAnsiTheme="majorHAnsi" w:cstheme="majorHAnsi"/>
                <w:bCs/>
                <w:i/>
                <w:sz w:val="26"/>
                <w:szCs w:val="26"/>
                <w:lang w:val="en-US" w:eastAsia="vi-VN"/>
              </w:rPr>
              <w:t xml:space="preserve"> 2023</w:t>
            </w:r>
          </w:p>
        </w:tc>
      </w:tr>
    </w:tbl>
    <w:p w:rsidR="00941D31" w:rsidRPr="009A0777" w:rsidRDefault="00941D31" w:rsidP="00852033">
      <w:pPr>
        <w:shd w:val="clear" w:color="auto" w:fill="FFFFFF"/>
        <w:spacing w:before="120" w:after="30" w:line="288" w:lineRule="auto"/>
        <w:jc w:val="center"/>
        <w:rPr>
          <w:rFonts w:asciiTheme="majorHAnsi" w:eastAsia="Times New Roman" w:hAnsiTheme="majorHAnsi" w:cstheme="majorHAnsi"/>
          <w:b/>
          <w:bCs/>
          <w:szCs w:val="28"/>
          <w:lang w:eastAsia="vi-VN"/>
        </w:rPr>
      </w:pPr>
    </w:p>
    <w:p w:rsidR="00096DFF" w:rsidRPr="009A0777" w:rsidRDefault="00096DFF" w:rsidP="00852033">
      <w:pPr>
        <w:shd w:val="clear" w:color="auto" w:fill="FFFFFF"/>
        <w:spacing w:before="120" w:after="30" w:line="288" w:lineRule="auto"/>
        <w:jc w:val="center"/>
        <w:rPr>
          <w:rFonts w:asciiTheme="majorHAnsi" w:eastAsia="Times New Roman" w:hAnsiTheme="majorHAnsi" w:cstheme="majorHAnsi"/>
          <w:sz w:val="32"/>
          <w:szCs w:val="32"/>
          <w:lang w:eastAsia="vi-VN"/>
        </w:rPr>
      </w:pPr>
      <w:r w:rsidRPr="009A0777">
        <w:rPr>
          <w:rFonts w:asciiTheme="majorHAnsi" w:eastAsia="Times New Roman" w:hAnsiTheme="majorHAnsi" w:cstheme="majorHAnsi"/>
          <w:b/>
          <w:bCs/>
          <w:sz w:val="32"/>
          <w:szCs w:val="32"/>
          <w:lang w:eastAsia="vi-VN"/>
        </w:rPr>
        <w:t>YÊU CẦU BÁO GIÁ</w:t>
      </w:r>
    </w:p>
    <w:p w:rsidR="00096DFF" w:rsidRPr="009A0777" w:rsidRDefault="00096DFF" w:rsidP="00852033">
      <w:pPr>
        <w:shd w:val="clear" w:color="auto" w:fill="FFFFFF"/>
        <w:spacing w:before="120" w:after="30" w:line="288" w:lineRule="auto"/>
        <w:ind w:firstLine="720"/>
        <w:jc w:val="center"/>
        <w:rPr>
          <w:rFonts w:asciiTheme="majorHAnsi" w:eastAsia="Times New Roman" w:hAnsiTheme="majorHAnsi" w:cstheme="majorHAnsi"/>
          <w:szCs w:val="28"/>
          <w:lang w:eastAsia="vi-VN"/>
        </w:rPr>
      </w:pPr>
      <w:r w:rsidRPr="009A0777">
        <w:rPr>
          <w:rFonts w:asciiTheme="majorHAnsi" w:eastAsia="Times New Roman" w:hAnsiTheme="majorHAnsi" w:cstheme="majorHAnsi"/>
          <w:b/>
          <w:bCs/>
          <w:i/>
          <w:iCs/>
          <w:szCs w:val="28"/>
          <w:lang w:eastAsia="vi-VN"/>
        </w:rPr>
        <w:t>Kính gửi: Các hãng sản xuất, nhà cung cấp tại Việt Nam</w:t>
      </w:r>
    </w:p>
    <w:p w:rsidR="00096DFF" w:rsidRPr="009A0777" w:rsidRDefault="00096DFF" w:rsidP="00852033">
      <w:pPr>
        <w:shd w:val="clear" w:color="auto" w:fill="FFFFFF"/>
        <w:spacing w:before="120" w:after="30" w:line="288" w:lineRule="auto"/>
        <w:ind w:firstLine="720"/>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Bệnh viện Giao thông vận tải Vĩnh Phúc có nhu cầu tiếp nhận báo giá để tham khảo, xây dựng giá gói thầu, làm cơ sở tổ chức lựa chọn nhà thầu cho gói th</w:t>
      </w:r>
      <w:r w:rsidR="00AE2908" w:rsidRPr="009A0777">
        <w:rPr>
          <w:rFonts w:asciiTheme="majorHAnsi" w:eastAsia="Times New Roman" w:hAnsiTheme="majorHAnsi" w:cstheme="majorHAnsi"/>
          <w:szCs w:val="28"/>
          <w:lang w:eastAsia="vi-VN"/>
        </w:rPr>
        <w:t>ầu mua sắm vật tư</w:t>
      </w:r>
      <w:r w:rsidR="00083F9A" w:rsidRPr="009A0777">
        <w:rPr>
          <w:rFonts w:asciiTheme="majorHAnsi" w:eastAsia="Times New Roman" w:hAnsiTheme="majorHAnsi" w:cstheme="majorHAnsi"/>
          <w:szCs w:val="28"/>
          <w:lang w:eastAsia="vi-VN"/>
        </w:rPr>
        <w:t>,</w:t>
      </w:r>
      <w:r w:rsidR="00AE2908" w:rsidRPr="009A0777">
        <w:rPr>
          <w:rFonts w:asciiTheme="majorHAnsi" w:eastAsia="Times New Roman" w:hAnsiTheme="majorHAnsi" w:cstheme="majorHAnsi"/>
          <w:szCs w:val="28"/>
          <w:lang w:eastAsia="vi-VN"/>
        </w:rPr>
        <w:t xml:space="preserve"> y </w:t>
      </w:r>
      <w:r w:rsidR="00083F9A" w:rsidRPr="009A0777">
        <w:rPr>
          <w:rFonts w:asciiTheme="majorHAnsi" w:eastAsia="Times New Roman" w:hAnsiTheme="majorHAnsi" w:cstheme="majorHAnsi"/>
          <w:szCs w:val="28"/>
          <w:lang w:eastAsia="vi-VN"/>
        </w:rPr>
        <w:t>dụng cụ</w:t>
      </w:r>
      <w:r w:rsidR="00AE2908" w:rsidRPr="009A0777">
        <w:rPr>
          <w:rFonts w:asciiTheme="majorHAnsi" w:eastAsia="Times New Roman" w:hAnsiTheme="majorHAnsi" w:cstheme="majorHAnsi"/>
          <w:szCs w:val="28"/>
          <w:lang w:eastAsia="vi-VN"/>
        </w:rPr>
        <w:t xml:space="preserve"> phục vụ chuyên môn</w:t>
      </w:r>
      <w:r w:rsidRPr="009A0777">
        <w:rPr>
          <w:rFonts w:asciiTheme="majorHAnsi" w:eastAsia="Times New Roman" w:hAnsiTheme="majorHAnsi" w:cstheme="majorHAnsi"/>
          <w:szCs w:val="28"/>
          <w:lang w:eastAsia="vi-VN"/>
        </w:rPr>
        <w:t xml:space="preserve"> với nội dung cụ thể như sau:</w:t>
      </w:r>
    </w:p>
    <w:p w:rsidR="00096DFF" w:rsidRPr="009A0777"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b/>
          <w:bCs/>
          <w:szCs w:val="28"/>
          <w:lang w:eastAsia="vi-VN"/>
        </w:rPr>
        <w:t>I. Thông tin của đơn vị yêu cầu báo giá</w:t>
      </w:r>
    </w:p>
    <w:p w:rsidR="00096DFF" w:rsidRPr="009A0777"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1. Đơn vị yêu cầu báo giá: Bệnh viện Giao thông vận tải Vĩnh Phúc</w:t>
      </w:r>
      <w:r w:rsidR="00903E94" w:rsidRPr="009A0777">
        <w:rPr>
          <w:rFonts w:asciiTheme="majorHAnsi" w:eastAsia="Times New Roman" w:hAnsiTheme="majorHAnsi" w:cstheme="majorHAnsi"/>
          <w:szCs w:val="28"/>
          <w:lang w:eastAsia="vi-VN"/>
        </w:rPr>
        <w:t xml:space="preserve"> (Địa chỉ: Tiền Châu – Phúc Yên – Vĩnh Phúc)</w:t>
      </w:r>
    </w:p>
    <w:p w:rsidR="00096DFF" w:rsidRPr="009A0777"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2. Thông tin liên hệ của người chịu trách nhiệm tiếp nhận báo giá:</w:t>
      </w:r>
    </w:p>
    <w:p w:rsidR="00096DFF" w:rsidRPr="009A0777"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 xml:space="preserve">- </w:t>
      </w:r>
      <w:r w:rsidR="00AE2908" w:rsidRPr="009A0777">
        <w:rPr>
          <w:rFonts w:asciiTheme="majorHAnsi" w:eastAsia="Times New Roman" w:hAnsiTheme="majorHAnsi" w:cstheme="majorHAnsi"/>
          <w:szCs w:val="28"/>
          <w:lang w:eastAsia="vi-VN"/>
        </w:rPr>
        <w:t>Họ và tên: Trương Thị Mai Anh</w:t>
      </w:r>
    </w:p>
    <w:p w:rsidR="00903E94" w:rsidRPr="009A0777" w:rsidRDefault="00903E94"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 Ch</w:t>
      </w:r>
      <w:r w:rsidR="00AE2908" w:rsidRPr="009A0777">
        <w:rPr>
          <w:rFonts w:asciiTheme="majorHAnsi" w:eastAsia="Times New Roman" w:hAnsiTheme="majorHAnsi" w:cstheme="majorHAnsi"/>
          <w:szCs w:val="28"/>
          <w:lang w:eastAsia="vi-VN"/>
        </w:rPr>
        <w:t>ức vụ: Thủ kho vật tư, hóa chất xét nghiệm</w:t>
      </w:r>
    </w:p>
    <w:p w:rsidR="00903E94" w:rsidRPr="009A0777" w:rsidRDefault="00AE2908"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 Số điện thoại: 0356675562</w:t>
      </w:r>
    </w:p>
    <w:p w:rsidR="00646539" w:rsidRPr="009A0777" w:rsidRDefault="00646539"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 xml:space="preserve">- </w:t>
      </w:r>
      <w:r w:rsidR="00AE2908" w:rsidRPr="009A0777">
        <w:rPr>
          <w:rFonts w:asciiTheme="majorHAnsi" w:eastAsia="Times New Roman" w:hAnsiTheme="majorHAnsi" w:cstheme="majorHAnsi"/>
          <w:szCs w:val="28"/>
          <w:lang w:eastAsia="vi-VN"/>
        </w:rPr>
        <w:t xml:space="preserve">Địa chỉ email: </w:t>
      </w:r>
      <w:r w:rsidR="0003774B" w:rsidRPr="009A0777">
        <w:fldChar w:fldCharType="begin"/>
      </w:r>
      <w:r w:rsidR="007F1000" w:rsidRPr="009A0777">
        <w:instrText>HYPERLINK "mailto:khoaduocgtvtvp@gmail.com"</w:instrText>
      </w:r>
      <w:r w:rsidR="0003774B" w:rsidRPr="009A0777">
        <w:fldChar w:fldCharType="separate"/>
      </w:r>
      <w:r w:rsidR="00AE2908" w:rsidRPr="009A0777">
        <w:rPr>
          <w:rStyle w:val="Hyperlink"/>
          <w:rFonts w:asciiTheme="majorHAnsi" w:eastAsia="Times New Roman" w:hAnsiTheme="majorHAnsi" w:cstheme="majorHAnsi"/>
          <w:iCs/>
          <w:color w:val="auto"/>
          <w:szCs w:val="28"/>
          <w:lang w:eastAsia="vi-VN"/>
        </w:rPr>
        <w:t>khoaduocgtvtvp@gmail.com</w:t>
      </w:r>
      <w:r w:rsidR="0003774B" w:rsidRPr="009A0777">
        <w:fldChar w:fldCharType="end"/>
      </w:r>
    </w:p>
    <w:p w:rsidR="00096DFF" w:rsidRPr="009A0777"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3. Cách thức tiếp nhận báo giá:</w:t>
      </w:r>
      <w:r w:rsidR="00646539" w:rsidRPr="009A0777">
        <w:rPr>
          <w:rFonts w:asciiTheme="majorHAnsi" w:eastAsia="Times New Roman" w:hAnsiTheme="majorHAnsi" w:cstheme="majorHAnsi"/>
          <w:szCs w:val="28"/>
          <w:lang w:eastAsia="vi-VN"/>
        </w:rPr>
        <w:t xml:space="preserve"> bản cứng và bản Scan PDF (bản đã đóng dấu)</w:t>
      </w:r>
    </w:p>
    <w:p w:rsidR="00646539" w:rsidRPr="009A0777" w:rsidRDefault="00646539"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 Nhận trự</w:t>
      </w:r>
      <w:r w:rsidR="006C3538">
        <w:rPr>
          <w:rFonts w:asciiTheme="majorHAnsi" w:eastAsia="Times New Roman" w:hAnsiTheme="majorHAnsi" w:cstheme="majorHAnsi"/>
          <w:szCs w:val="28"/>
          <w:lang w:eastAsia="vi-VN"/>
        </w:rPr>
        <w:t xml:space="preserve">c tiếp bản gốc tại : Khoa Dược </w:t>
      </w:r>
      <w:r w:rsidR="006C3538" w:rsidRPr="006C3538">
        <w:rPr>
          <w:rFonts w:asciiTheme="majorHAnsi" w:eastAsia="Times New Roman" w:hAnsiTheme="majorHAnsi" w:cstheme="majorHAnsi"/>
          <w:szCs w:val="28"/>
          <w:lang w:eastAsia="vi-VN"/>
        </w:rPr>
        <w:t>-</w:t>
      </w:r>
      <w:r w:rsidRPr="009A0777">
        <w:rPr>
          <w:rFonts w:asciiTheme="majorHAnsi" w:eastAsia="Times New Roman" w:hAnsiTheme="majorHAnsi" w:cstheme="majorHAnsi"/>
          <w:szCs w:val="28"/>
          <w:lang w:eastAsia="vi-VN"/>
        </w:rPr>
        <w:t xml:space="preserve"> TTBYT Bệnh viện GTVT Vĩnh Phúc</w:t>
      </w:r>
    </w:p>
    <w:p w:rsidR="00096DFF" w:rsidRPr="009A0777" w:rsidRDefault="00646539" w:rsidP="00852033">
      <w:pPr>
        <w:shd w:val="clear" w:color="auto" w:fill="FFFFFF"/>
        <w:spacing w:before="120" w:after="30" w:line="288" w:lineRule="auto"/>
        <w:jc w:val="both"/>
        <w:rPr>
          <w:rFonts w:asciiTheme="majorHAnsi" w:eastAsia="Times New Roman" w:hAnsiTheme="majorHAnsi" w:cstheme="majorHAnsi"/>
          <w:iCs/>
          <w:szCs w:val="28"/>
          <w:lang w:eastAsia="vi-VN"/>
        </w:rPr>
      </w:pPr>
      <w:r w:rsidRPr="009A0777">
        <w:rPr>
          <w:rFonts w:asciiTheme="majorHAnsi" w:eastAsia="Times New Roman" w:hAnsiTheme="majorHAnsi" w:cstheme="majorHAnsi"/>
          <w:iCs/>
          <w:szCs w:val="28"/>
          <w:lang w:eastAsia="vi-VN"/>
        </w:rPr>
        <w:t xml:space="preserve">- Nhận Bản sao PDF qua email: </w:t>
      </w:r>
      <w:r w:rsidR="0003774B" w:rsidRPr="009A0777">
        <w:fldChar w:fldCharType="begin"/>
      </w:r>
      <w:r w:rsidR="007F1000" w:rsidRPr="009A0777">
        <w:instrText>HYPERLINK "mailto:khoaduocgtvtvp@gmail.com"</w:instrText>
      </w:r>
      <w:r w:rsidR="0003774B" w:rsidRPr="009A0777">
        <w:fldChar w:fldCharType="separate"/>
      </w:r>
      <w:r w:rsidRPr="009A0777">
        <w:rPr>
          <w:rStyle w:val="Hyperlink"/>
          <w:rFonts w:asciiTheme="majorHAnsi" w:eastAsia="Times New Roman" w:hAnsiTheme="majorHAnsi" w:cstheme="majorHAnsi"/>
          <w:iCs/>
          <w:color w:val="auto"/>
          <w:szCs w:val="28"/>
          <w:lang w:eastAsia="vi-VN"/>
        </w:rPr>
        <w:t>khoaduocgtvtvp@gmail.com</w:t>
      </w:r>
      <w:r w:rsidR="0003774B" w:rsidRPr="009A0777">
        <w:fldChar w:fldCharType="end"/>
      </w:r>
    </w:p>
    <w:p w:rsidR="00646539" w:rsidRPr="009A0777" w:rsidRDefault="00AE2908" w:rsidP="00852033">
      <w:pPr>
        <w:shd w:val="clear" w:color="auto" w:fill="FFFFFF"/>
        <w:spacing w:before="120" w:after="30" w:line="288" w:lineRule="auto"/>
        <w:jc w:val="both"/>
        <w:rPr>
          <w:rFonts w:asciiTheme="majorHAnsi" w:eastAsia="Times New Roman" w:hAnsiTheme="majorHAnsi" w:cstheme="majorHAnsi"/>
          <w:iCs/>
          <w:szCs w:val="28"/>
          <w:lang w:eastAsia="vi-VN"/>
        </w:rPr>
      </w:pPr>
      <w:r w:rsidRPr="009A0777">
        <w:rPr>
          <w:rFonts w:asciiTheme="majorHAnsi" w:eastAsia="Times New Roman" w:hAnsiTheme="majorHAnsi" w:cstheme="majorHAnsi"/>
          <w:iCs/>
          <w:szCs w:val="28"/>
          <w:lang w:eastAsia="vi-VN"/>
        </w:rPr>
        <w:t>- Địa chỉ: Tiền Châu – Phúc Yên – Vĩnh Phúc</w:t>
      </w:r>
    </w:p>
    <w:p w:rsidR="00096DFF" w:rsidRPr="009A0777"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 xml:space="preserve">4. Thời hạn tiếp nhận báo giá: Từ </w:t>
      </w:r>
      <w:r w:rsidR="007E457E" w:rsidRPr="009A0777">
        <w:rPr>
          <w:rFonts w:asciiTheme="majorHAnsi" w:eastAsia="Times New Roman" w:hAnsiTheme="majorHAnsi" w:cstheme="majorHAnsi"/>
          <w:szCs w:val="28"/>
          <w:lang w:eastAsia="vi-VN"/>
        </w:rPr>
        <w:t>08</w:t>
      </w:r>
      <w:r w:rsidRPr="009A0777">
        <w:rPr>
          <w:rFonts w:asciiTheme="majorHAnsi" w:eastAsia="Times New Roman" w:hAnsiTheme="majorHAnsi" w:cstheme="majorHAnsi"/>
          <w:szCs w:val="28"/>
          <w:lang w:eastAsia="vi-VN"/>
        </w:rPr>
        <w:t xml:space="preserve">h ngày </w:t>
      </w:r>
      <w:r w:rsidR="007316F4" w:rsidRPr="009A0777">
        <w:rPr>
          <w:rFonts w:asciiTheme="majorHAnsi" w:eastAsia="Times New Roman" w:hAnsiTheme="majorHAnsi" w:cstheme="majorHAnsi"/>
          <w:szCs w:val="28"/>
          <w:lang w:eastAsia="vi-VN"/>
        </w:rPr>
        <w:t>01/11</w:t>
      </w:r>
      <w:r w:rsidRPr="009A0777">
        <w:rPr>
          <w:rFonts w:asciiTheme="majorHAnsi" w:eastAsia="Times New Roman" w:hAnsiTheme="majorHAnsi" w:cstheme="majorHAnsi"/>
          <w:szCs w:val="28"/>
          <w:lang w:eastAsia="vi-VN"/>
        </w:rPr>
        <w:t xml:space="preserve">/2023 đến trước 16h ngày </w:t>
      </w:r>
      <w:r w:rsidR="007316F4" w:rsidRPr="009A0777">
        <w:rPr>
          <w:rFonts w:asciiTheme="majorHAnsi" w:eastAsia="Times New Roman" w:hAnsiTheme="majorHAnsi" w:cstheme="majorHAnsi"/>
          <w:szCs w:val="28"/>
          <w:lang w:eastAsia="vi-VN"/>
        </w:rPr>
        <w:t>11/11</w:t>
      </w:r>
      <w:r w:rsidRPr="009A0777">
        <w:rPr>
          <w:rFonts w:asciiTheme="majorHAnsi" w:eastAsia="Times New Roman" w:hAnsiTheme="majorHAnsi" w:cstheme="majorHAnsi"/>
          <w:szCs w:val="28"/>
          <w:lang w:eastAsia="vi-VN"/>
        </w:rPr>
        <w:t>/2023</w:t>
      </w:r>
    </w:p>
    <w:p w:rsidR="00096DFF" w:rsidRPr="009A0777"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Các báo giá nhận được sau thời điểm nêu trên sẽ không được xem xét.</w:t>
      </w:r>
    </w:p>
    <w:p w:rsidR="00096DFF" w:rsidRPr="009A0777"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5. Thời hạn có hiệ</w:t>
      </w:r>
      <w:r w:rsidR="00646539" w:rsidRPr="009A0777">
        <w:rPr>
          <w:rFonts w:asciiTheme="majorHAnsi" w:eastAsia="Times New Roman" w:hAnsiTheme="majorHAnsi" w:cstheme="majorHAnsi"/>
          <w:szCs w:val="28"/>
          <w:lang w:eastAsia="vi-VN"/>
        </w:rPr>
        <w:t xml:space="preserve">u lực của báo giá: Tối thiểu </w:t>
      </w:r>
      <w:r w:rsidR="00AE2908" w:rsidRPr="009A0777">
        <w:rPr>
          <w:rFonts w:asciiTheme="majorHAnsi" w:eastAsia="Times New Roman" w:hAnsiTheme="majorHAnsi" w:cstheme="majorHAnsi"/>
          <w:szCs w:val="28"/>
          <w:lang w:eastAsia="vi-VN"/>
        </w:rPr>
        <w:t>90</w:t>
      </w:r>
      <w:r w:rsidRPr="009A0777">
        <w:rPr>
          <w:rFonts w:asciiTheme="majorHAnsi" w:eastAsia="Times New Roman" w:hAnsiTheme="majorHAnsi" w:cstheme="majorHAnsi"/>
          <w:szCs w:val="28"/>
          <w:lang w:eastAsia="vi-VN"/>
        </w:rPr>
        <w:t xml:space="preserve"> ngày kể từ ngày </w:t>
      </w:r>
      <w:r w:rsidR="007316F4" w:rsidRPr="009A0777">
        <w:rPr>
          <w:rFonts w:asciiTheme="majorHAnsi" w:eastAsia="Times New Roman" w:hAnsiTheme="majorHAnsi" w:cstheme="majorHAnsi"/>
          <w:szCs w:val="28"/>
          <w:lang w:eastAsia="vi-VN"/>
        </w:rPr>
        <w:t>11/11</w:t>
      </w:r>
      <w:r w:rsidRPr="009A0777">
        <w:rPr>
          <w:rFonts w:asciiTheme="majorHAnsi" w:eastAsia="Times New Roman" w:hAnsiTheme="majorHAnsi" w:cstheme="majorHAnsi"/>
          <w:szCs w:val="28"/>
          <w:lang w:eastAsia="vi-VN"/>
        </w:rPr>
        <w:t>/2023</w:t>
      </w:r>
    </w:p>
    <w:p w:rsidR="00096DFF" w:rsidRPr="009A0777" w:rsidRDefault="00096DFF"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b/>
          <w:bCs/>
          <w:szCs w:val="28"/>
          <w:lang w:eastAsia="vi-VN"/>
        </w:rPr>
        <w:t>II. Nội dung yêu cầu báo giá:</w:t>
      </w:r>
    </w:p>
    <w:p w:rsidR="00210195" w:rsidRPr="009A0777" w:rsidRDefault="00083F9A"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 xml:space="preserve">Danh mục </w:t>
      </w:r>
      <w:r w:rsidR="00AE2908" w:rsidRPr="009A0777">
        <w:rPr>
          <w:rFonts w:asciiTheme="majorHAnsi" w:eastAsia="Times New Roman" w:hAnsiTheme="majorHAnsi" w:cstheme="majorHAnsi"/>
          <w:szCs w:val="28"/>
          <w:lang w:eastAsia="vi-VN"/>
        </w:rPr>
        <w:t>cần báo giá</w:t>
      </w:r>
      <w:r w:rsidR="00096DFF" w:rsidRPr="009A0777">
        <w:rPr>
          <w:rFonts w:asciiTheme="majorHAnsi" w:eastAsia="Times New Roman" w:hAnsiTheme="majorHAnsi" w:cstheme="majorHAnsi"/>
          <w:szCs w:val="28"/>
          <w:lang w:eastAsia="vi-VN"/>
        </w:rPr>
        <w:t xml:space="preserve"> chi tiế</w:t>
      </w:r>
      <w:r w:rsidR="00055C80" w:rsidRPr="009A0777">
        <w:rPr>
          <w:rFonts w:asciiTheme="majorHAnsi" w:eastAsia="Times New Roman" w:hAnsiTheme="majorHAnsi" w:cstheme="majorHAnsi"/>
          <w:szCs w:val="28"/>
          <w:lang w:eastAsia="vi-VN"/>
        </w:rPr>
        <w:t>t theo bảng sa</w:t>
      </w:r>
      <w:r w:rsidR="00852033" w:rsidRPr="009A0777">
        <w:rPr>
          <w:rFonts w:asciiTheme="majorHAnsi" w:eastAsia="Times New Roman" w:hAnsiTheme="majorHAnsi" w:cstheme="majorHAnsi"/>
          <w:szCs w:val="28"/>
          <w:lang w:eastAsia="vi-VN"/>
        </w:rPr>
        <w:t>u:</w:t>
      </w:r>
    </w:p>
    <w:p w:rsidR="002013BE" w:rsidRPr="009A0777" w:rsidRDefault="002013BE" w:rsidP="0072624B">
      <w:pPr>
        <w:pStyle w:val="ListParagraph"/>
        <w:shd w:val="clear" w:color="auto" w:fill="FFFFFF"/>
        <w:spacing w:before="120" w:after="30" w:line="288" w:lineRule="auto"/>
        <w:jc w:val="both"/>
        <w:rPr>
          <w:rFonts w:asciiTheme="majorHAnsi" w:eastAsia="Times New Roman" w:hAnsiTheme="majorHAnsi" w:cstheme="majorHAnsi"/>
          <w:szCs w:val="28"/>
          <w:lang w:eastAsia="vi-VN"/>
        </w:rPr>
      </w:pPr>
    </w:p>
    <w:tbl>
      <w:tblPr>
        <w:tblW w:w="4940" w:type="pct"/>
        <w:tblBorders>
          <w:top w:val="nil"/>
          <w:bottom w:val="nil"/>
          <w:insideH w:val="nil"/>
          <w:insideV w:val="nil"/>
        </w:tblBorders>
        <w:tblCellMar>
          <w:left w:w="0" w:type="dxa"/>
          <w:right w:w="0" w:type="dxa"/>
        </w:tblCellMar>
        <w:tblLook w:val="04A0"/>
      </w:tblPr>
      <w:tblGrid>
        <w:gridCol w:w="854"/>
        <w:gridCol w:w="1566"/>
        <w:gridCol w:w="4206"/>
        <w:gridCol w:w="1324"/>
        <w:gridCol w:w="987"/>
      </w:tblGrid>
      <w:tr w:rsidR="00AE2908" w:rsidRPr="009A0777" w:rsidTr="006C3538">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9A0777" w:rsidRDefault="00AE2908" w:rsidP="002013BE">
            <w:pPr>
              <w:spacing w:after="0" w:line="240" w:lineRule="auto"/>
              <w:jc w:val="center"/>
            </w:pPr>
            <w:r w:rsidRPr="009A0777">
              <w:rPr>
                <w:b/>
                <w:bCs/>
              </w:rPr>
              <w:lastRenderedPageBreak/>
              <w:t>STT</w:t>
            </w:r>
          </w:p>
        </w:tc>
        <w:tc>
          <w:tcPr>
            <w:tcW w:w="8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9A0777" w:rsidRDefault="00AE2908" w:rsidP="002013BE">
            <w:pPr>
              <w:spacing w:after="0" w:line="240" w:lineRule="auto"/>
              <w:jc w:val="center"/>
            </w:pPr>
            <w:r w:rsidRPr="009A0777">
              <w:rPr>
                <w:b/>
                <w:bCs/>
              </w:rPr>
              <w:t xml:space="preserve">Danh mục </w:t>
            </w:r>
          </w:p>
        </w:tc>
        <w:tc>
          <w:tcPr>
            <w:tcW w:w="2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9A0777" w:rsidRDefault="00AE2908" w:rsidP="002013BE">
            <w:pPr>
              <w:spacing w:after="0" w:line="240" w:lineRule="auto"/>
              <w:jc w:val="center"/>
            </w:pPr>
            <w:r w:rsidRPr="009A0777">
              <w:rPr>
                <w:b/>
                <w:bCs/>
              </w:rPr>
              <w:t>Mô tả yêu cầu về tính năng, thông số kỹ thuật và các thông tin liên quan về kỹ thuật</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9A0777" w:rsidRDefault="00AE2908" w:rsidP="002013BE">
            <w:pPr>
              <w:spacing w:after="0" w:line="240" w:lineRule="auto"/>
              <w:jc w:val="center"/>
            </w:pPr>
            <w:r w:rsidRPr="009A0777">
              <w:rPr>
                <w:b/>
                <w:bCs/>
              </w:rPr>
              <w:t>Số lượng/khối lượng</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9A0777" w:rsidRDefault="00AE2908" w:rsidP="002013BE">
            <w:pPr>
              <w:spacing w:after="0" w:line="240" w:lineRule="auto"/>
              <w:jc w:val="center"/>
            </w:pPr>
            <w:r w:rsidRPr="009A0777">
              <w:rPr>
                <w:b/>
                <w:bCs/>
              </w:rPr>
              <w:t>Đơn vị tính</w:t>
            </w:r>
          </w:p>
        </w:tc>
      </w:tr>
      <w:tr w:rsidR="00083F9A" w:rsidRPr="009A0777" w:rsidTr="006C3538">
        <w:tblPrEx>
          <w:tblBorders>
            <w:top w:val="none" w:sz="0" w:space="0" w:color="auto"/>
            <w:bottom w:val="none" w:sz="0" w:space="0" w:color="auto"/>
            <w:insideH w:val="none" w:sz="0" w:space="0" w:color="auto"/>
            <w:insideV w:val="none" w:sz="0" w:space="0" w:color="auto"/>
          </w:tblBorders>
        </w:tblPrEx>
        <w:trPr>
          <w:trHeight w:val="548"/>
        </w:trPr>
        <w:tc>
          <w:tcPr>
            <w:tcW w:w="47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3F9A" w:rsidRPr="009A0777" w:rsidRDefault="00083F9A" w:rsidP="002013BE">
            <w:pPr>
              <w:spacing w:after="0" w:line="240" w:lineRule="auto"/>
              <w:jc w:val="center"/>
            </w:pPr>
            <w:r w:rsidRPr="009A0777">
              <w:t>1</w:t>
            </w:r>
          </w:p>
        </w:tc>
        <w:tc>
          <w:tcPr>
            <w:tcW w:w="87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3F9A" w:rsidRPr="009A0777" w:rsidRDefault="00083F9A" w:rsidP="007F4E93">
            <w:pPr>
              <w:spacing w:after="0" w:line="240" w:lineRule="auto"/>
              <w:rPr>
                <w:sz w:val="26"/>
                <w:szCs w:val="26"/>
              </w:rPr>
            </w:pPr>
            <w:r w:rsidRPr="009A0777">
              <w:rPr>
                <w:sz w:val="26"/>
                <w:szCs w:val="26"/>
              </w:rPr>
              <w:t>Kim tiêm cầm máu dùng một lần</w:t>
            </w:r>
          </w:p>
        </w:tc>
        <w:tc>
          <w:tcPr>
            <w:tcW w:w="235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3F9A" w:rsidRPr="00E30DB3" w:rsidRDefault="00083F9A" w:rsidP="007F4E93">
            <w:pPr>
              <w:spacing w:after="0" w:line="240" w:lineRule="auto"/>
              <w:jc w:val="center"/>
              <w:rPr>
                <w:sz w:val="26"/>
                <w:szCs w:val="26"/>
              </w:rPr>
            </w:pPr>
            <w:r w:rsidRPr="009A0777">
              <w:rPr>
                <w:sz w:val="26"/>
                <w:szCs w:val="26"/>
              </w:rPr>
              <w:t>Kim tiêm cầm máu có chiều dài làm việc 2300mm. Đường kính ngoài ống tube 2.4</w:t>
            </w:r>
            <w:r w:rsidR="00E30DB3" w:rsidRPr="00E30DB3">
              <w:rPr>
                <w:sz w:val="26"/>
                <w:szCs w:val="26"/>
              </w:rPr>
              <w:t>mm</w:t>
            </w:r>
            <w:r w:rsidR="008D474E">
              <w:rPr>
                <w:sz w:val="26"/>
                <w:szCs w:val="26"/>
              </w:rPr>
              <w:t>,</w:t>
            </w:r>
            <w:r w:rsidRPr="009A0777">
              <w:rPr>
                <w:sz w:val="26"/>
                <w:szCs w:val="26"/>
              </w:rPr>
              <w:t xml:space="preserve"> Chiều dài đầu kim 4mm. Tiêu chuẩn ISO 13485, EC</w:t>
            </w:r>
          </w:p>
        </w:tc>
        <w:tc>
          <w:tcPr>
            <w:tcW w:w="74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3F9A" w:rsidRPr="009A0777" w:rsidRDefault="00083F9A" w:rsidP="007F4E93">
            <w:pPr>
              <w:spacing w:after="0" w:line="240" w:lineRule="auto"/>
              <w:jc w:val="center"/>
              <w:rPr>
                <w:sz w:val="26"/>
                <w:szCs w:val="26"/>
                <w:lang w:val="en-US"/>
              </w:rPr>
            </w:pPr>
            <w:r w:rsidRPr="009A0777">
              <w:rPr>
                <w:sz w:val="26"/>
                <w:szCs w:val="26"/>
                <w:lang w:val="en-US"/>
              </w:rPr>
              <w:t>5</w:t>
            </w:r>
          </w:p>
        </w:tc>
        <w:tc>
          <w:tcPr>
            <w:tcW w:w="5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3F9A" w:rsidRPr="009A0777" w:rsidRDefault="00083F9A" w:rsidP="007F4E93">
            <w:pPr>
              <w:spacing w:after="0" w:line="240" w:lineRule="auto"/>
              <w:jc w:val="center"/>
              <w:rPr>
                <w:sz w:val="26"/>
                <w:szCs w:val="26"/>
                <w:lang w:val="en-US"/>
              </w:rPr>
            </w:pPr>
            <w:proofErr w:type="spellStart"/>
            <w:r w:rsidRPr="009A0777">
              <w:rPr>
                <w:sz w:val="26"/>
                <w:szCs w:val="26"/>
                <w:lang w:val="en-US"/>
              </w:rPr>
              <w:t>Cái</w:t>
            </w:r>
            <w:proofErr w:type="spellEnd"/>
          </w:p>
        </w:tc>
      </w:tr>
      <w:tr w:rsidR="00083F9A" w:rsidRPr="009A0777" w:rsidTr="006C3538">
        <w:tblPrEx>
          <w:tblBorders>
            <w:top w:val="none" w:sz="0" w:space="0" w:color="auto"/>
            <w:bottom w:val="none" w:sz="0" w:space="0" w:color="auto"/>
            <w:insideH w:val="none" w:sz="0" w:space="0" w:color="auto"/>
            <w:insideV w:val="none" w:sz="0" w:space="0" w:color="auto"/>
          </w:tblBorders>
        </w:tblPrEx>
        <w:trPr>
          <w:trHeight w:val="1383"/>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83F9A" w:rsidRPr="009A0777" w:rsidRDefault="00083F9A" w:rsidP="002013BE">
            <w:pPr>
              <w:spacing w:after="0" w:line="240" w:lineRule="auto"/>
              <w:jc w:val="center"/>
            </w:pPr>
            <w:r w:rsidRPr="009A0777">
              <w:t>2</w:t>
            </w:r>
          </w:p>
        </w:tc>
        <w:tc>
          <w:tcPr>
            <w:tcW w:w="8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83F9A" w:rsidRPr="009A0777" w:rsidRDefault="00083F9A" w:rsidP="007F4E93">
            <w:pPr>
              <w:spacing w:after="0" w:line="240" w:lineRule="auto"/>
              <w:rPr>
                <w:sz w:val="26"/>
                <w:szCs w:val="26"/>
                <w:lang w:val="en-US"/>
              </w:rPr>
            </w:pPr>
            <w:proofErr w:type="spellStart"/>
            <w:r w:rsidRPr="009A0777">
              <w:rPr>
                <w:sz w:val="26"/>
                <w:szCs w:val="26"/>
                <w:lang w:val="en-US"/>
              </w:rPr>
              <w:t>Ngáng</w:t>
            </w:r>
            <w:proofErr w:type="spellEnd"/>
            <w:r w:rsidRPr="009A0777">
              <w:rPr>
                <w:sz w:val="26"/>
                <w:szCs w:val="26"/>
                <w:lang w:val="en-US"/>
              </w:rPr>
              <w:t xml:space="preserve"> </w:t>
            </w:r>
            <w:proofErr w:type="spellStart"/>
            <w:r w:rsidRPr="009A0777">
              <w:rPr>
                <w:sz w:val="26"/>
                <w:szCs w:val="26"/>
                <w:lang w:val="en-US"/>
              </w:rPr>
              <w:t>miệng</w:t>
            </w:r>
            <w:proofErr w:type="spellEnd"/>
            <w:r w:rsidRPr="009A0777">
              <w:rPr>
                <w:sz w:val="26"/>
                <w:szCs w:val="26"/>
                <w:lang w:val="en-US"/>
              </w:rPr>
              <w:t xml:space="preserve"> </w:t>
            </w:r>
          </w:p>
        </w:tc>
        <w:tc>
          <w:tcPr>
            <w:tcW w:w="23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83F9A" w:rsidRPr="009A0777" w:rsidRDefault="00083F9A" w:rsidP="007F4E93">
            <w:pPr>
              <w:spacing w:after="0" w:line="240" w:lineRule="auto"/>
              <w:jc w:val="center"/>
              <w:rPr>
                <w:sz w:val="26"/>
                <w:szCs w:val="26"/>
                <w:lang w:val="en-US"/>
              </w:rPr>
            </w:pPr>
            <w:r w:rsidRPr="009A0777">
              <w:rPr>
                <w:sz w:val="26"/>
                <w:szCs w:val="26"/>
              </w:rPr>
              <w:t>Làm bằng nhựa cứng, có dây buộc giúp cố định miệng bệnh nhân và bảo vệ dây soi</w:t>
            </w:r>
            <w:r w:rsidRPr="009A0777">
              <w:rPr>
                <w:sz w:val="26"/>
                <w:szCs w:val="26"/>
                <w:lang w:val="en-US"/>
              </w:rPr>
              <w:t xml:space="preserve">. </w:t>
            </w:r>
            <w:r w:rsidRPr="009A0777">
              <w:rPr>
                <w:sz w:val="26"/>
                <w:szCs w:val="26"/>
              </w:rPr>
              <w:t>Tiêu chuẩn ISO 13485, EC</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83F9A" w:rsidRPr="009A0777" w:rsidRDefault="00083F9A" w:rsidP="007F4E93">
            <w:pPr>
              <w:spacing w:after="0" w:line="240" w:lineRule="auto"/>
              <w:jc w:val="center"/>
              <w:rPr>
                <w:sz w:val="26"/>
                <w:szCs w:val="26"/>
                <w:lang w:val="en-US"/>
              </w:rPr>
            </w:pPr>
            <w:r w:rsidRPr="009A0777">
              <w:rPr>
                <w:sz w:val="26"/>
                <w:szCs w:val="26"/>
                <w:lang w:val="en-US"/>
              </w:rPr>
              <w:t>10</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83F9A" w:rsidRPr="009A0777" w:rsidRDefault="00083F9A" w:rsidP="007F4E93">
            <w:pPr>
              <w:spacing w:after="0" w:line="240" w:lineRule="auto"/>
              <w:jc w:val="center"/>
              <w:rPr>
                <w:sz w:val="26"/>
                <w:szCs w:val="26"/>
                <w:lang w:val="en-US"/>
              </w:rPr>
            </w:pPr>
            <w:proofErr w:type="spellStart"/>
            <w:r w:rsidRPr="009A0777">
              <w:rPr>
                <w:sz w:val="26"/>
                <w:szCs w:val="26"/>
                <w:lang w:val="en-US"/>
              </w:rPr>
              <w:t>Cái</w:t>
            </w:r>
            <w:proofErr w:type="spellEnd"/>
          </w:p>
        </w:tc>
      </w:tr>
      <w:tr w:rsidR="00083F9A" w:rsidRPr="009A0777" w:rsidTr="006C3538">
        <w:tblPrEx>
          <w:tblBorders>
            <w:top w:val="none" w:sz="0" w:space="0" w:color="auto"/>
            <w:bottom w:val="none" w:sz="0" w:space="0" w:color="auto"/>
            <w:insideH w:val="none" w:sz="0" w:space="0" w:color="auto"/>
            <w:insideV w:val="none" w:sz="0" w:space="0" w:color="auto"/>
          </w:tblBorders>
        </w:tblPrEx>
        <w:trPr>
          <w:trHeight w:val="551"/>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83F9A" w:rsidRPr="009A0777" w:rsidRDefault="00083F9A" w:rsidP="002013BE">
            <w:pPr>
              <w:spacing w:after="0" w:line="240" w:lineRule="auto"/>
              <w:jc w:val="center"/>
              <w:rPr>
                <w:lang w:val="en-US"/>
              </w:rPr>
            </w:pPr>
            <w:r w:rsidRPr="009A0777">
              <w:rPr>
                <w:lang w:val="en-US"/>
              </w:rPr>
              <w:t>3</w:t>
            </w:r>
          </w:p>
        </w:tc>
        <w:tc>
          <w:tcPr>
            <w:tcW w:w="8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83F9A" w:rsidRPr="009A0777" w:rsidRDefault="00083F9A" w:rsidP="007F4E93">
            <w:pPr>
              <w:spacing w:after="0" w:line="240" w:lineRule="auto"/>
              <w:rPr>
                <w:sz w:val="26"/>
                <w:szCs w:val="26"/>
                <w:lang w:val="en-US"/>
              </w:rPr>
            </w:pPr>
            <w:proofErr w:type="spellStart"/>
            <w:r w:rsidRPr="009A0777">
              <w:rPr>
                <w:sz w:val="26"/>
                <w:szCs w:val="26"/>
                <w:lang w:val="en-US"/>
              </w:rPr>
              <w:t>Tay</w:t>
            </w:r>
            <w:proofErr w:type="spellEnd"/>
            <w:r w:rsidRPr="009A0777">
              <w:rPr>
                <w:sz w:val="26"/>
                <w:szCs w:val="26"/>
                <w:lang w:val="en-US"/>
              </w:rPr>
              <w:t xml:space="preserve"> </w:t>
            </w:r>
            <w:proofErr w:type="spellStart"/>
            <w:r w:rsidRPr="009A0777">
              <w:rPr>
                <w:sz w:val="26"/>
                <w:szCs w:val="26"/>
                <w:lang w:val="en-US"/>
              </w:rPr>
              <w:t>cầm</w:t>
            </w:r>
            <w:proofErr w:type="spellEnd"/>
            <w:r w:rsidRPr="009A0777">
              <w:rPr>
                <w:sz w:val="26"/>
                <w:szCs w:val="26"/>
                <w:lang w:val="en-US"/>
              </w:rPr>
              <w:t xml:space="preserve"> loop</w:t>
            </w:r>
          </w:p>
        </w:tc>
        <w:tc>
          <w:tcPr>
            <w:tcW w:w="23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83F9A" w:rsidRPr="009A0777" w:rsidRDefault="00083F9A" w:rsidP="007F4E93">
            <w:pPr>
              <w:spacing w:after="0" w:line="240" w:lineRule="auto"/>
              <w:jc w:val="center"/>
              <w:rPr>
                <w:sz w:val="26"/>
                <w:szCs w:val="26"/>
                <w:lang w:val="en-US"/>
              </w:rPr>
            </w:pPr>
            <w:r w:rsidRPr="009A0777">
              <w:rPr>
                <w:sz w:val="26"/>
                <w:szCs w:val="26"/>
              </w:rPr>
              <w:t>Tay cầm</w:t>
            </w:r>
            <w:r w:rsidRPr="009A0777">
              <w:rPr>
                <w:sz w:val="26"/>
                <w:szCs w:val="26"/>
                <w:lang w:val="en-US"/>
              </w:rPr>
              <w:t xml:space="preserve"> </w:t>
            </w:r>
            <w:r w:rsidRPr="009A0777">
              <w:rPr>
                <w:sz w:val="26"/>
                <w:szCs w:val="26"/>
              </w:rPr>
              <w:t>loop dùng nhiều lần có các chiều dài làm việc: 1650mm, 1950mm, 2300mm; tương thích với kênh làm việc tối thiểu 2.8mm.Tiêu chuẩn ISO 13485, EC</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83F9A" w:rsidRPr="009A0777" w:rsidRDefault="00083F9A" w:rsidP="007F4E93">
            <w:pPr>
              <w:spacing w:after="0" w:line="240" w:lineRule="auto"/>
              <w:jc w:val="center"/>
              <w:rPr>
                <w:sz w:val="26"/>
                <w:szCs w:val="26"/>
                <w:lang w:val="en-US"/>
              </w:rPr>
            </w:pPr>
            <w:r w:rsidRPr="009A0777">
              <w:rPr>
                <w:sz w:val="26"/>
                <w:szCs w:val="26"/>
                <w:lang w:val="en-US"/>
              </w:rPr>
              <w:t>3</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83F9A" w:rsidRPr="009A0777" w:rsidRDefault="00083F9A" w:rsidP="007F4E93">
            <w:pPr>
              <w:spacing w:after="0" w:line="240" w:lineRule="auto"/>
              <w:jc w:val="center"/>
              <w:rPr>
                <w:sz w:val="26"/>
                <w:szCs w:val="26"/>
                <w:lang w:val="en-US"/>
              </w:rPr>
            </w:pPr>
            <w:proofErr w:type="spellStart"/>
            <w:r w:rsidRPr="009A0777">
              <w:rPr>
                <w:sz w:val="26"/>
                <w:szCs w:val="26"/>
                <w:lang w:val="en-US"/>
              </w:rPr>
              <w:t>Cái</w:t>
            </w:r>
            <w:proofErr w:type="spellEnd"/>
          </w:p>
        </w:tc>
      </w:tr>
      <w:tr w:rsidR="00083F9A" w:rsidRPr="009A0777" w:rsidTr="006C3538">
        <w:tblPrEx>
          <w:tblBorders>
            <w:top w:val="none" w:sz="0" w:space="0" w:color="auto"/>
            <w:bottom w:val="none" w:sz="0" w:space="0" w:color="auto"/>
            <w:insideH w:val="none" w:sz="0" w:space="0" w:color="auto"/>
            <w:insideV w:val="none" w:sz="0" w:space="0" w:color="auto"/>
          </w:tblBorders>
        </w:tblPrEx>
        <w:trPr>
          <w:trHeight w:val="1048"/>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83F9A" w:rsidRPr="009A0777" w:rsidRDefault="00083F9A" w:rsidP="002013BE">
            <w:pPr>
              <w:spacing w:after="0" w:line="240" w:lineRule="auto"/>
              <w:jc w:val="center"/>
              <w:rPr>
                <w:lang w:val="en-US"/>
              </w:rPr>
            </w:pPr>
            <w:r w:rsidRPr="009A0777">
              <w:rPr>
                <w:lang w:val="en-US"/>
              </w:rPr>
              <w:t>4</w:t>
            </w:r>
          </w:p>
        </w:tc>
        <w:tc>
          <w:tcPr>
            <w:tcW w:w="8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83F9A" w:rsidRPr="009A0777" w:rsidRDefault="00083F9A" w:rsidP="007F4E93">
            <w:pPr>
              <w:spacing w:after="0" w:line="240" w:lineRule="auto"/>
              <w:rPr>
                <w:sz w:val="26"/>
                <w:szCs w:val="26"/>
                <w:lang w:val="en-US"/>
              </w:rPr>
            </w:pPr>
            <w:proofErr w:type="spellStart"/>
            <w:r w:rsidRPr="009A0777">
              <w:rPr>
                <w:sz w:val="26"/>
                <w:szCs w:val="26"/>
                <w:lang w:val="en-US"/>
              </w:rPr>
              <w:t>Vòng</w:t>
            </w:r>
            <w:proofErr w:type="spellEnd"/>
            <w:r w:rsidRPr="009A0777">
              <w:rPr>
                <w:sz w:val="26"/>
                <w:szCs w:val="26"/>
                <w:lang w:val="en-US"/>
              </w:rPr>
              <w:t xml:space="preserve"> </w:t>
            </w:r>
            <w:proofErr w:type="spellStart"/>
            <w:r w:rsidRPr="009A0777">
              <w:rPr>
                <w:sz w:val="26"/>
                <w:szCs w:val="26"/>
                <w:lang w:val="en-US"/>
              </w:rPr>
              <w:t>thắ</w:t>
            </w:r>
            <w:r w:rsidR="002B1B4D" w:rsidRPr="009A0777">
              <w:rPr>
                <w:sz w:val="26"/>
                <w:szCs w:val="26"/>
                <w:lang w:val="en-US"/>
              </w:rPr>
              <w:t>t</w:t>
            </w:r>
            <w:proofErr w:type="spellEnd"/>
            <w:r w:rsidRPr="009A0777">
              <w:rPr>
                <w:sz w:val="26"/>
                <w:szCs w:val="26"/>
                <w:lang w:val="en-US"/>
              </w:rPr>
              <w:t xml:space="preserve"> Loop</w:t>
            </w:r>
          </w:p>
        </w:tc>
        <w:tc>
          <w:tcPr>
            <w:tcW w:w="23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83F9A" w:rsidRPr="009A0777" w:rsidRDefault="00083F9A" w:rsidP="007F4E93">
            <w:pPr>
              <w:spacing w:after="0" w:line="240" w:lineRule="auto"/>
              <w:jc w:val="center"/>
              <w:rPr>
                <w:sz w:val="26"/>
                <w:szCs w:val="26"/>
                <w:lang w:val="en-US"/>
              </w:rPr>
            </w:pPr>
            <w:r w:rsidRPr="009A0777">
              <w:rPr>
                <w:sz w:val="26"/>
                <w:szCs w:val="26"/>
              </w:rPr>
              <w:t>Vòng thắt loop có các kích cỡ từ 15-40mm hỗ trợ thắt các loại polyps khác nhau, thiết kế 2 vòng loop thuận tiện móc vào và nhả ra nhiều lần; Chiều cao loop: 36mm, 40mm, 55mm, 70mm</w:t>
            </w:r>
            <w:r w:rsidRPr="009A0777">
              <w:rPr>
                <w:sz w:val="26"/>
                <w:szCs w:val="26"/>
                <w:lang w:val="en-US"/>
              </w:rPr>
              <w:t xml:space="preserve">. </w:t>
            </w:r>
            <w:r w:rsidRPr="009A0777">
              <w:rPr>
                <w:sz w:val="26"/>
                <w:szCs w:val="26"/>
              </w:rPr>
              <w:t>Tiêu chuẩn ISO 13485, EC</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83F9A" w:rsidRPr="009A0777" w:rsidRDefault="00083F9A" w:rsidP="007F4E93">
            <w:pPr>
              <w:spacing w:after="0" w:line="240" w:lineRule="auto"/>
              <w:jc w:val="center"/>
              <w:rPr>
                <w:sz w:val="26"/>
                <w:szCs w:val="26"/>
                <w:lang w:val="en-US"/>
              </w:rPr>
            </w:pPr>
            <w:r w:rsidRPr="009A0777">
              <w:rPr>
                <w:sz w:val="26"/>
                <w:szCs w:val="26"/>
                <w:lang w:val="en-US"/>
              </w:rPr>
              <w:t>10</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83F9A" w:rsidRPr="009A0777" w:rsidRDefault="00083F9A" w:rsidP="007F4E93">
            <w:pPr>
              <w:spacing w:after="0" w:line="240" w:lineRule="auto"/>
              <w:jc w:val="center"/>
              <w:rPr>
                <w:sz w:val="26"/>
                <w:szCs w:val="26"/>
                <w:lang w:val="en-US"/>
              </w:rPr>
            </w:pPr>
            <w:proofErr w:type="spellStart"/>
            <w:r w:rsidRPr="009A0777">
              <w:rPr>
                <w:sz w:val="26"/>
                <w:szCs w:val="26"/>
                <w:lang w:val="en-US"/>
              </w:rPr>
              <w:t>Cái</w:t>
            </w:r>
            <w:proofErr w:type="spellEnd"/>
          </w:p>
        </w:tc>
      </w:tr>
      <w:tr w:rsidR="003D50A9" w:rsidRPr="009A0777" w:rsidTr="006C3538">
        <w:tblPrEx>
          <w:tblBorders>
            <w:top w:val="none" w:sz="0" w:space="0" w:color="auto"/>
            <w:bottom w:val="none" w:sz="0" w:space="0" w:color="auto"/>
            <w:insideH w:val="none" w:sz="0" w:space="0" w:color="auto"/>
            <w:insideV w:val="none" w:sz="0" w:space="0" w:color="auto"/>
          </w:tblBorders>
        </w:tblPrEx>
        <w:trPr>
          <w:trHeight w:val="834"/>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2013BE">
            <w:pPr>
              <w:spacing w:after="0" w:line="240" w:lineRule="auto"/>
              <w:jc w:val="center"/>
              <w:rPr>
                <w:lang w:val="en-US"/>
              </w:rPr>
            </w:pPr>
            <w:r w:rsidRPr="009A0777">
              <w:rPr>
                <w:lang w:val="en-US"/>
              </w:rPr>
              <w:t>5</w:t>
            </w:r>
          </w:p>
        </w:tc>
        <w:tc>
          <w:tcPr>
            <w:tcW w:w="8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rPr>
                <w:sz w:val="26"/>
                <w:szCs w:val="26"/>
                <w:lang w:val="en-US"/>
              </w:rPr>
            </w:pPr>
            <w:proofErr w:type="spellStart"/>
            <w:r w:rsidRPr="009A0777">
              <w:rPr>
                <w:sz w:val="26"/>
                <w:szCs w:val="26"/>
                <w:lang w:val="en-US"/>
              </w:rPr>
              <w:t>Kìm</w:t>
            </w:r>
            <w:proofErr w:type="spellEnd"/>
            <w:r w:rsidRPr="009A0777">
              <w:rPr>
                <w:sz w:val="26"/>
                <w:szCs w:val="26"/>
                <w:lang w:val="en-US"/>
              </w:rPr>
              <w:t xml:space="preserve"> </w:t>
            </w:r>
            <w:proofErr w:type="spellStart"/>
            <w:r w:rsidRPr="009A0777">
              <w:rPr>
                <w:sz w:val="26"/>
                <w:szCs w:val="26"/>
                <w:lang w:val="en-US"/>
              </w:rPr>
              <w:t>gắp</w:t>
            </w:r>
            <w:proofErr w:type="spellEnd"/>
            <w:r w:rsidRPr="009A0777">
              <w:rPr>
                <w:sz w:val="26"/>
                <w:szCs w:val="26"/>
                <w:lang w:val="en-US"/>
              </w:rPr>
              <w:t xml:space="preserve"> </w:t>
            </w:r>
            <w:proofErr w:type="spellStart"/>
            <w:r w:rsidRPr="009A0777">
              <w:rPr>
                <w:sz w:val="26"/>
                <w:szCs w:val="26"/>
                <w:lang w:val="en-US"/>
              </w:rPr>
              <w:t>dị</w:t>
            </w:r>
            <w:proofErr w:type="spellEnd"/>
            <w:r w:rsidRPr="009A0777">
              <w:rPr>
                <w:sz w:val="26"/>
                <w:szCs w:val="26"/>
                <w:lang w:val="en-US"/>
              </w:rPr>
              <w:t xml:space="preserve"> </w:t>
            </w:r>
            <w:proofErr w:type="spellStart"/>
            <w:r w:rsidRPr="009A0777">
              <w:rPr>
                <w:sz w:val="26"/>
                <w:szCs w:val="26"/>
                <w:lang w:val="en-US"/>
              </w:rPr>
              <w:t>vật</w:t>
            </w:r>
            <w:proofErr w:type="spellEnd"/>
            <w:r w:rsidRPr="009A0777">
              <w:rPr>
                <w:sz w:val="26"/>
                <w:szCs w:val="26"/>
                <w:lang w:val="en-US"/>
              </w:rPr>
              <w:t xml:space="preserve"> </w:t>
            </w:r>
            <w:proofErr w:type="spellStart"/>
            <w:r w:rsidRPr="009A0777">
              <w:rPr>
                <w:sz w:val="26"/>
                <w:szCs w:val="26"/>
                <w:lang w:val="en-US"/>
              </w:rPr>
              <w:t>nhiều</w:t>
            </w:r>
            <w:proofErr w:type="spellEnd"/>
            <w:r w:rsidRPr="009A0777">
              <w:rPr>
                <w:sz w:val="26"/>
                <w:szCs w:val="26"/>
                <w:lang w:val="en-US"/>
              </w:rPr>
              <w:t xml:space="preserve"> </w:t>
            </w:r>
            <w:proofErr w:type="spellStart"/>
            <w:r w:rsidRPr="009A0777">
              <w:rPr>
                <w:sz w:val="26"/>
                <w:szCs w:val="26"/>
                <w:lang w:val="en-US"/>
              </w:rPr>
              <w:t>lần</w:t>
            </w:r>
            <w:proofErr w:type="spellEnd"/>
          </w:p>
        </w:tc>
        <w:tc>
          <w:tcPr>
            <w:tcW w:w="23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D363EB" w:rsidRDefault="003D50A9" w:rsidP="007F4E93">
            <w:pPr>
              <w:spacing w:after="0" w:line="240" w:lineRule="auto"/>
              <w:jc w:val="center"/>
              <w:rPr>
                <w:sz w:val="26"/>
                <w:szCs w:val="26"/>
              </w:rPr>
            </w:pPr>
            <w:r w:rsidRPr="00370487">
              <w:rPr>
                <w:sz w:val="26"/>
                <w:szCs w:val="26"/>
              </w:rPr>
              <w:t xml:space="preserve">Kìm gắp dị vật răng chuột và răng cá sấu , được làm bằng thép không gỉ . Chiều dài 2300mm . Đường kính 2.4mm tương thích kênh 2.8mm. </w:t>
            </w:r>
            <w:r w:rsidRPr="00485C27">
              <w:rPr>
                <w:sz w:val="26"/>
                <w:szCs w:val="26"/>
              </w:rPr>
              <w:t>Tiêu chuẩn ISO 13485, EC</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jc w:val="center"/>
              <w:rPr>
                <w:sz w:val="26"/>
                <w:szCs w:val="26"/>
                <w:lang w:val="en-US"/>
              </w:rPr>
            </w:pPr>
            <w:r w:rsidRPr="009A0777">
              <w:rPr>
                <w:sz w:val="26"/>
                <w:szCs w:val="26"/>
                <w:lang w:val="en-US"/>
              </w:rPr>
              <w:t>3</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jc w:val="center"/>
              <w:rPr>
                <w:sz w:val="26"/>
                <w:szCs w:val="26"/>
                <w:lang w:val="en-US"/>
              </w:rPr>
            </w:pPr>
            <w:proofErr w:type="spellStart"/>
            <w:r w:rsidRPr="009A0777">
              <w:rPr>
                <w:sz w:val="26"/>
                <w:szCs w:val="26"/>
                <w:lang w:val="en-US"/>
              </w:rPr>
              <w:t>Cái</w:t>
            </w:r>
            <w:proofErr w:type="spellEnd"/>
          </w:p>
        </w:tc>
      </w:tr>
      <w:tr w:rsidR="003D50A9" w:rsidRPr="009A0777" w:rsidTr="006C3538">
        <w:tblPrEx>
          <w:tblBorders>
            <w:top w:val="none" w:sz="0" w:space="0" w:color="auto"/>
            <w:bottom w:val="none" w:sz="0" w:space="0" w:color="auto"/>
            <w:insideH w:val="none" w:sz="0" w:space="0" w:color="auto"/>
            <w:insideV w:val="none" w:sz="0" w:space="0" w:color="auto"/>
          </w:tblBorders>
        </w:tblPrEx>
        <w:trPr>
          <w:trHeight w:val="842"/>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2013BE">
            <w:pPr>
              <w:spacing w:after="0" w:line="240" w:lineRule="auto"/>
              <w:jc w:val="center"/>
              <w:rPr>
                <w:lang w:val="en-US"/>
              </w:rPr>
            </w:pPr>
            <w:r w:rsidRPr="009A0777">
              <w:rPr>
                <w:lang w:val="en-US"/>
              </w:rPr>
              <w:t>6</w:t>
            </w:r>
          </w:p>
        </w:tc>
        <w:tc>
          <w:tcPr>
            <w:tcW w:w="8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rPr>
                <w:sz w:val="26"/>
                <w:szCs w:val="26"/>
                <w:lang w:val="en-US"/>
              </w:rPr>
            </w:pPr>
            <w:proofErr w:type="spellStart"/>
            <w:r w:rsidRPr="009A0777">
              <w:rPr>
                <w:sz w:val="26"/>
                <w:szCs w:val="26"/>
                <w:lang w:val="en-US"/>
              </w:rPr>
              <w:t>Rọ</w:t>
            </w:r>
            <w:proofErr w:type="spellEnd"/>
            <w:r w:rsidRPr="009A0777">
              <w:rPr>
                <w:sz w:val="26"/>
                <w:szCs w:val="26"/>
                <w:lang w:val="en-US"/>
              </w:rPr>
              <w:t xml:space="preserve"> </w:t>
            </w:r>
            <w:proofErr w:type="spellStart"/>
            <w:r w:rsidRPr="009A0777">
              <w:rPr>
                <w:sz w:val="26"/>
                <w:szCs w:val="26"/>
                <w:lang w:val="en-US"/>
              </w:rPr>
              <w:t>lấy</w:t>
            </w:r>
            <w:proofErr w:type="spellEnd"/>
            <w:r w:rsidRPr="009A0777">
              <w:rPr>
                <w:sz w:val="26"/>
                <w:szCs w:val="26"/>
                <w:lang w:val="en-US"/>
              </w:rPr>
              <w:t xml:space="preserve"> </w:t>
            </w:r>
            <w:proofErr w:type="spellStart"/>
            <w:r w:rsidRPr="009A0777">
              <w:rPr>
                <w:sz w:val="26"/>
                <w:szCs w:val="26"/>
                <w:lang w:val="en-US"/>
              </w:rPr>
              <w:t>dị</w:t>
            </w:r>
            <w:proofErr w:type="spellEnd"/>
            <w:r w:rsidRPr="009A0777">
              <w:rPr>
                <w:sz w:val="26"/>
                <w:szCs w:val="26"/>
                <w:lang w:val="en-US"/>
              </w:rPr>
              <w:t xml:space="preserve"> </w:t>
            </w:r>
            <w:proofErr w:type="spellStart"/>
            <w:r w:rsidRPr="009A0777">
              <w:rPr>
                <w:sz w:val="26"/>
                <w:szCs w:val="26"/>
                <w:lang w:val="en-US"/>
              </w:rPr>
              <w:t>vật</w:t>
            </w:r>
            <w:proofErr w:type="spellEnd"/>
          </w:p>
        </w:tc>
        <w:tc>
          <w:tcPr>
            <w:tcW w:w="23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370487" w:rsidRDefault="003D50A9" w:rsidP="007F4E93">
            <w:pPr>
              <w:spacing w:after="0" w:line="240" w:lineRule="auto"/>
              <w:jc w:val="center"/>
              <w:rPr>
                <w:sz w:val="26"/>
                <w:szCs w:val="26"/>
                <w:lang w:val="en-US"/>
              </w:rPr>
            </w:pPr>
            <w:r w:rsidRPr="00A977CE">
              <w:rPr>
                <w:sz w:val="26"/>
                <w:szCs w:val="26"/>
              </w:rPr>
              <w:t>Rọ lấy sỏi dùng một lần được bọc bằng nhựa PTFE giảm ma sát hiệu quả; có các hình dạng rọ: diamond, oval và spiral (dây xoắn) giúp dễ dàng vận hành và lấy các loại sỏ</w:t>
            </w:r>
            <w:r>
              <w:rPr>
                <w:sz w:val="26"/>
                <w:szCs w:val="26"/>
              </w:rPr>
              <w:t>i khác nhau; đ</w:t>
            </w:r>
            <w:proofErr w:type="spellStart"/>
            <w:r>
              <w:rPr>
                <w:sz w:val="26"/>
                <w:szCs w:val="26"/>
                <w:lang w:val="en-US"/>
              </w:rPr>
              <w:t>ường</w:t>
            </w:r>
            <w:proofErr w:type="spellEnd"/>
            <w:r>
              <w:rPr>
                <w:sz w:val="26"/>
                <w:szCs w:val="26"/>
                <w:lang w:val="en-US"/>
              </w:rPr>
              <w:t xml:space="preserve"> </w:t>
            </w:r>
            <w:proofErr w:type="spellStart"/>
            <w:r>
              <w:rPr>
                <w:sz w:val="26"/>
                <w:szCs w:val="26"/>
                <w:lang w:val="en-US"/>
              </w:rPr>
              <w:t>kính</w:t>
            </w:r>
            <w:proofErr w:type="spellEnd"/>
            <w:r w:rsidRPr="00A977CE">
              <w:rPr>
                <w:sz w:val="26"/>
                <w:szCs w:val="26"/>
              </w:rPr>
              <w:t xml:space="preserve"> ngoài vỏ ố</w:t>
            </w:r>
            <w:r>
              <w:rPr>
                <w:sz w:val="26"/>
                <w:szCs w:val="26"/>
              </w:rPr>
              <w:t xml:space="preserve">ng: </w:t>
            </w:r>
            <w:r>
              <w:rPr>
                <w:sz w:val="26"/>
                <w:szCs w:val="26"/>
                <w:lang w:val="en-US"/>
              </w:rPr>
              <w:t>2.4</w:t>
            </w:r>
            <w:r>
              <w:rPr>
                <w:sz w:val="26"/>
                <w:szCs w:val="26"/>
              </w:rPr>
              <w:t xml:space="preserve">mm, </w:t>
            </w:r>
            <w:r w:rsidRPr="00A977CE">
              <w:rPr>
                <w:sz w:val="26"/>
                <w:szCs w:val="26"/>
              </w:rPr>
              <w:t>Chiều dài làm việc: 1600mm, 1800mm,</w:t>
            </w:r>
            <w:r>
              <w:rPr>
                <w:sz w:val="26"/>
                <w:szCs w:val="26"/>
                <w:lang w:val="en-US"/>
              </w:rPr>
              <w:t xml:space="preserve"> 2100mm,</w:t>
            </w:r>
            <w:r>
              <w:rPr>
                <w:sz w:val="26"/>
                <w:szCs w:val="26"/>
              </w:rPr>
              <w:t xml:space="preserve"> 2300mm; </w:t>
            </w:r>
            <w:proofErr w:type="spellStart"/>
            <w:r>
              <w:rPr>
                <w:sz w:val="26"/>
                <w:szCs w:val="26"/>
                <w:lang w:val="en-US"/>
              </w:rPr>
              <w:t>Đường</w:t>
            </w:r>
            <w:proofErr w:type="spellEnd"/>
            <w:r>
              <w:rPr>
                <w:sz w:val="26"/>
                <w:szCs w:val="26"/>
                <w:lang w:val="en-US"/>
              </w:rPr>
              <w:t xml:space="preserve"> </w:t>
            </w:r>
            <w:proofErr w:type="spellStart"/>
            <w:r>
              <w:rPr>
                <w:sz w:val="26"/>
                <w:szCs w:val="26"/>
                <w:lang w:val="en-US"/>
              </w:rPr>
              <w:t>kính</w:t>
            </w:r>
            <w:proofErr w:type="spellEnd"/>
            <w:r w:rsidRPr="00A977CE">
              <w:rPr>
                <w:sz w:val="26"/>
                <w:szCs w:val="26"/>
              </w:rPr>
              <w:t xml:space="preserve"> kênh làm việ</w:t>
            </w:r>
            <w:r>
              <w:rPr>
                <w:sz w:val="26"/>
                <w:szCs w:val="26"/>
              </w:rPr>
              <w:t>c:</w:t>
            </w:r>
            <w:r w:rsidRPr="00A977CE">
              <w:rPr>
                <w:sz w:val="26"/>
                <w:szCs w:val="26"/>
              </w:rPr>
              <w:t>2.8mm</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jc w:val="center"/>
              <w:rPr>
                <w:sz w:val="26"/>
                <w:szCs w:val="26"/>
                <w:lang w:val="en-US"/>
              </w:rPr>
            </w:pPr>
            <w:r w:rsidRPr="009A0777">
              <w:rPr>
                <w:sz w:val="26"/>
                <w:szCs w:val="26"/>
                <w:lang w:val="en-US"/>
              </w:rPr>
              <w:t>2</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jc w:val="center"/>
              <w:rPr>
                <w:sz w:val="26"/>
                <w:szCs w:val="26"/>
                <w:lang w:val="en-US"/>
              </w:rPr>
            </w:pPr>
            <w:proofErr w:type="spellStart"/>
            <w:r w:rsidRPr="009A0777">
              <w:rPr>
                <w:sz w:val="26"/>
                <w:szCs w:val="26"/>
                <w:lang w:val="en-US"/>
              </w:rPr>
              <w:t>Cái</w:t>
            </w:r>
            <w:proofErr w:type="spellEnd"/>
          </w:p>
        </w:tc>
      </w:tr>
      <w:tr w:rsidR="003D50A9" w:rsidRPr="009A0777" w:rsidTr="006C3538">
        <w:tblPrEx>
          <w:tblBorders>
            <w:top w:val="none" w:sz="0" w:space="0" w:color="auto"/>
            <w:bottom w:val="none" w:sz="0" w:space="0" w:color="auto"/>
            <w:insideH w:val="none" w:sz="0" w:space="0" w:color="auto"/>
            <w:insideV w:val="none" w:sz="0" w:space="0" w:color="auto"/>
          </w:tblBorders>
        </w:tblPrEx>
        <w:trPr>
          <w:trHeight w:val="551"/>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2013BE">
            <w:pPr>
              <w:spacing w:after="0" w:line="240" w:lineRule="auto"/>
              <w:jc w:val="center"/>
              <w:rPr>
                <w:lang w:val="en-US"/>
              </w:rPr>
            </w:pPr>
            <w:r w:rsidRPr="009A0777">
              <w:rPr>
                <w:lang w:val="en-US"/>
              </w:rPr>
              <w:t>7</w:t>
            </w:r>
          </w:p>
        </w:tc>
        <w:tc>
          <w:tcPr>
            <w:tcW w:w="8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rPr>
                <w:sz w:val="26"/>
                <w:szCs w:val="26"/>
                <w:lang w:val="en-US"/>
              </w:rPr>
            </w:pPr>
            <w:proofErr w:type="spellStart"/>
            <w:r w:rsidRPr="009A0777">
              <w:rPr>
                <w:sz w:val="26"/>
                <w:szCs w:val="26"/>
                <w:lang w:val="en-US"/>
              </w:rPr>
              <w:t>Thòng</w:t>
            </w:r>
            <w:proofErr w:type="spellEnd"/>
            <w:r w:rsidRPr="009A0777">
              <w:rPr>
                <w:sz w:val="26"/>
                <w:szCs w:val="26"/>
                <w:lang w:val="en-US"/>
              </w:rPr>
              <w:t xml:space="preserve"> </w:t>
            </w:r>
            <w:proofErr w:type="spellStart"/>
            <w:r w:rsidRPr="009A0777">
              <w:rPr>
                <w:sz w:val="26"/>
                <w:szCs w:val="26"/>
                <w:lang w:val="en-US"/>
              </w:rPr>
              <w:t>lọng</w:t>
            </w:r>
            <w:proofErr w:type="spellEnd"/>
            <w:r w:rsidRPr="009A0777">
              <w:rPr>
                <w:sz w:val="26"/>
                <w:szCs w:val="26"/>
                <w:lang w:val="en-US"/>
              </w:rPr>
              <w:t xml:space="preserve"> </w:t>
            </w:r>
            <w:proofErr w:type="spellStart"/>
            <w:r w:rsidRPr="009A0777">
              <w:rPr>
                <w:sz w:val="26"/>
                <w:szCs w:val="26"/>
                <w:lang w:val="en-US"/>
              </w:rPr>
              <w:t>cắt</w:t>
            </w:r>
            <w:proofErr w:type="spellEnd"/>
            <w:r w:rsidRPr="009A0777">
              <w:rPr>
                <w:sz w:val="26"/>
                <w:szCs w:val="26"/>
                <w:lang w:val="en-US"/>
              </w:rPr>
              <w:t xml:space="preserve"> polyp</w:t>
            </w:r>
          </w:p>
        </w:tc>
        <w:tc>
          <w:tcPr>
            <w:tcW w:w="23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jc w:val="center"/>
              <w:rPr>
                <w:sz w:val="26"/>
                <w:szCs w:val="26"/>
              </w:rPr>
            </w:pPr>
            <w:r w:rsidRPr="009A0777">
              <w:rPr>
                <w:sz w:val="26"/>
                <w:szCs w:val="26"/>
              </w:rPr>
              <w:t>Thòng lọng đốt điện hình oval dùng một lần được làm bằng dây bện y tế có độ bền cao, hỗ trợ cắt nhanh và chính xác và cầm máu bằng điệ</w:t>
            </w:r>
            <w:r>
              <w:rPr>
                <w:sz w:val="26"/>
                <w:szCs w:val="26"/>
              </w:rPr>
              <w:t>n nhanh. Đ</w:t>
            </w:r>
            <w:r w:rsidRPr="008D474E">
              <w:rPr>
                <w:sz w:val="26"/>
                <w:szCs w:val="26"/>
              </w:rPr>
              <w:t xml:space="preserve">ường kính </w:t>
            </w:r>
            <w:r w:rsidRPr="009A0777">
              <w:rPr>
                <w:sz w:val="26"/>
                <w:szCs w:val="26"/>
              </w:rPr>
              <w:t>vỏ ống ngoài các cỡ: 1.8mm, 2.3mm; Chiều dài làm việc các cỡ: 12</w:t>
            </w:r>
            <w:r>
              <w:rPr>
                <w:sz w:val="26"/>
                <w:szCs w:val="26"/>
              </w:rPr>
              <w:t xml:space="preserve">00mm, 1600mm, 1800mm, 2300mm; </w:t>
            </w:r>
            <w:r w:rsidRPr="008D474E">
              <w:rPr>
                <w:sz w:val="26"/>
                <w:szCs w:val="26"/>
              </w:rPr>
              <w:t>đường kính</w:t>
            </w:r>
            <w:r w:rsidRPr="009A0777">
              <w:rPr>
                <w:sz w:val="26"/>
                <w:szCs w:val="26"/>
              </w:rPr>
              <w:t xml:space="preserve"> loop các cỡ: 6mm, 10mm, 15mm, 20mm, 25mm, </w:t>
            </w:r>
            <w:r w:rsidRPr="009A0777">
              <w:rPr>
                <w:sz w:val="26"/>
                <w:szCs w:val="26"/>
              </w:rPr>
              <w:lastRenderedPageBreak/>
              <w:t>30mm, 35mm</w:t>
            </w:r>
            <w:r>
              <w:rPr>
                <w:sz w:val="26"/>
                <w:szCs w:val="26"/>
              </w:rPr>
              <w:t xml:space="preserve">; </w:t>
            </w:r>
            <w:r w:rsidRPr="008D474E">
              <w:rPr>
                <w:sz w:val="26"/>
                <w:szCs w:val="26"/>
              </w:rPr>
              <w:t>đường kính</w:t>
            </w:r>
            <w:r w:rsidRPr="009A0777">
              <w:rPr>
                <w:sz w:val="26"/>
                <w:szCs w:val="26"/>
              </w:rPr>
              <w:t xml:space="preserve"> kênh dây soi: 2.0mm, 2.8mm. Tiêu chuẩn ISO 13485, EC</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jc w:val="center"/>
              <w:rPr>
                <w:sz w:val="26"/>
                <w:szCs w:val="26"/>
                <w:lang w:val="en-US"/>
              </w:rPr>
            </w:pPr>
            <w:r w:rsidRPr="009A0777">
              <w:rPr>
                <w:sz w:val="26"/>
                <w:szCs w:val="26"/>
                <w:lang w:val="en-US"/>
              </w:rPr>
              <w:lastRenderedPageBreak/>
              <w:t>2</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jc w:val="center"/>
              <w:rPr>
                <w:sz w:val="26"/>
                <w:szCs w:val="26"/>
                <w:lang w:val="en-US"/>
              </w:rPr>
            </w:pPr>
            <w:proofErr w:type="spellStart"/>
            <w:r w:rsidRPr="009A0777">
              <w:rPr>
                <w:sz w:val="26"/>
                <w:szCs w:val="26"/>
                <w:lang w:val="en-US"/>
              </w:rPr>
              <w:t>Cái</w:t>
            </w:r>
            <w:proofErr w:type="spellEnd"/>
          </w:p>
        </w:tc>
      </w:tr>
      <w:tr w:rsidR="003D50A9" w:rsidRPr="009A0777" w:rsidTr="006C3538">
        <w:tblPrEx>
          <w:tblBorders>
            <w:top w:val="none" w:sz="0" w:space="0" w:color="auto"/>
            <w:bottom w:val="none" w:sz="0" w:space="0" w:color="auto"/>
            <w:insideH w:val="none" w:sz="0" w:space="0" w:color="auto"/>
            <w:insideV w:val="none" w:sz="0" w:space="0" w:color="auto"/>
          </w:tblBorders>
        </w:tblPrEx>
        <w:trPr>
          <w:trHeight w:val="551"/>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2013BE">
            <w:pPr>
              <w:spacing w:after="0" w:line="240" w:lineRule="auto"/>
              <w:jc w:val="center"/>
              <w:rPr>
                <w:lang w:val="en-US"/>
              </w:rPr>
            </w:pPr>
            <w:r w:rsidRPr="009A0777">
              <w:rPr>
                <w:lang w:val="en-US"/>
              </w:rPr>
              <w:lastRenderedPageBreak/>
              <w:t>8</w:t>
            </w:r>
          </w:p>
        </w:tc>
        <w:tc>
          <w:tcPr>
            <w:tcW w:w="8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rPr>
                <w:sz w:val="26"/>
                <w:szCs w:val="26"/>
                <w:lang w:val="en-US"/>
              </w:rPr>
            </w:pPr>
            <w:proofErr w:type="spellStart"/>
            <w:r w:rsidRPr="009A0777">
              <w:rPr>
                <w:sz w:val="26"/>
                <w:szCs w:val="26"/>
                <w:lang w:val="en-US"/>
              </w:rPr>
              <w:t>Tay</w:t>
            </w:r>
            <w:proofErr w:type="spellEnd"/>
            <w:r w:rsidRPr="009A0777">
              <w:rPr>
                <w:sz w:val="26"/>
                <w:szCs w:val="26"/>
                <w:lang w:val="en-US"/>
              </w:rPr>
              <w:t xml:space="preserve"> </w:t>
            </w:r>
            <w:proofErr w:type="spellStart"/>
            <w:r w:rsidRPr="009A0777">
              <w:rPr>
                <w:sz w:val="26"/>
                <w:szCs w:val="26"/>
                <w:lang w:val="en-US"/>
              </w:rPr>
              <w:t>cầm</w:t>
            </w:r>
            <w:proofErr w:type="spellEnd"/>
            <w:r w:rsidRPr="009A0777">
              <w:rPr>
                <w:sz w:val="26"/>
                <w:szCs w:val="26"/>
                <w:lang w:val="en-US"/>
              </w:rPr>
              <w:t xml:space="preserve"> </w:t>
            </w:r>
            <w:proofErr w:type="spellStart"/>
            <w:r w:rsidRPr="009A0777">
              <w:rPr>
                <w:sz w:val="26"/>
                <w:szCs w:val="26"/>
                <w:lang w:val="en-US"/>
              </w:rPr>
              <w:t>clipcầm</w:t>
            </w:r>
            <w:proofErr w:type="spellEnd"/>
            <w:r w:rsidRPr="009A0777">
              <w:rPr>
                <w:sz w:val="26"/>
                <w:szCs w:val="26"/>
                <w:lang w:val="en-US"/>
              </w:rPr>
              <w:t xml:space="preserve"> </w:t>
            </w:r>
            <w:proofErr w:type="spellStart"/>
            <w:r w:rsidRPr="009A0777">
              <w:rPr>
                <w:sz w:val="26"/>
                <w:szCs w:val="26"/>
                <w:lang w:val="en-US"/>
              </w:rPr>
              <w:t>máu</w:t>
            </w:r>
            <w:proofErr w:type="spellEnd"/>
          </w:p>
        </w:tc>
        <w:tc>
          <w:tcPr>
            <w:tcW w:w="23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jc w:val="center"/>
              <w:rPr>
                <w:sz w:val="26"/>
                <w:szCs w:val="26"/>
                <w:lang w:val="en-US"/>
              </w:rPr>
            </w:pPr>
            <w:r w:rsidRPr="009A0777">
              <w:rPr>
                <w:sz w:val="26"/>
                <w:szCs w:val="26"/>
              </w:rPr>
              <w:t>Cán kẹp clip dùng nhiều lần, có tay cầm có thể xoay được trong khi vậ</w:t>
            </w:r>
            <w:r>
              <w:rPr>
                <w:sz w:val="26"/>
                <w:szCs w:val="26"/>
              </w:rPr>
              <w:t xml:space="preserve">n hành, </w:t>
            </w:r>
            <w:proofErr w:type="spellStart"/>
            <w:r>
              <w:rPr>
                <w:sz w:val="26"/>
                <w:szCs w:val="26"/>
                <w:lang w:val="en-US"/>
              </w:rPr>
              <w:t>đường</w:t>
            </w:r>
            <w:proofErr w:type="spellEnd"/>
            <w:r>
              <w:rPr>
                <w:sz w:val="26"/>
                <w:szCs w:val="26"/>
                <w:lang w:val="en-US"/>
              </w:rPr>
              <w:t xml:space="preserve"> </w:t>
            </w:r>
            <w:proofErr w:type="spellStart"/>
            <w:r>
              <w:rPr>
                <w:sz w:val="26"/>
                <w:szCs w:val="26"/>
                <w:lang w:val="en-US"/>
              </w:rPr>
              <w:t>kính</w:t>
            </w:r>
            <w:proofErr w:type="spellEnd"/>
            <w:r w:rsidRPr="009A0777">
              <w:rPr>
                <w:sz w:val="26"/>
                <w:szCs w:val="26"/>
              </w:rPr>
              <w:t xml:space="preserve"> ống tube tố</w:t>
            </w:r>
            <w:r>
              <w:rPr>
                <w:sz w:val="26"/>
                <w:szCs w:val="26"/>
              </w:rPr>
              <w:t xml:space="preserve">i đa 2.75mm; </w:t>
            </w:r>
            <w:proofErr w:type="spellStart"/>
            <w:r>
              <w:rPr>
                <w:sz w:val="26"/>
                <w:szCs w:val="26"/>
                <w:lang w:val="en-US"/>
              </w:rPr>
              <w:t>đường</w:t>
            </w:r>
            <w:proofErr w:type="spellEnd"/>
            <w:r>
              <w:rPr>
                <w:sz w:val="26"/>
                <w:szCs w:val="26"/>
                <w:lang w:val="en-US"/>
              </w:rPr>
              <w:t xml:space="preserve"> </w:t>
            </w:r>
            <w:proofErr w:type="spellStart"/>
            <w:r>
              <w:rPr>
                <w:sz w:val="26"/>
                <w:szCs w:val="26"/>
                <w:lang w:val="en-US"/>
              </w:rPr>
              <w:t>kính</w:t>
            </w:r>
            <w:proofErr w:type="spellEnd"/>
            <w:r>
              <w:rPr>
                <w:sz w:val="26"/>
                <w:szCs w:val="26"/>
                <w:lang w:val="en-US"/>
              </w:rPr>
              <w:t xml:space="preserve"> </w:t>
            </w:r>
            <w:r w:rsidRPr="009A0777">
              <w:rPr>
                <w:sz w:val="26"/>
                <w:szCs w:val="26"/>
              </w:rPr>
              <w:t>kênh làm việc tối thiểu 2.8mm; chiều dài làm việc 1650mm, 1950mm, 2300mm.Tiêu chuẩn ISO 13485, EC</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jc w:val="center"/>
              <w:rPr>
                <w:sz w:val="26"/>
                <w:szCs w:val="26"/>
                <w:lang w:val="en-US"/>
              </w:rPr>
            </w:pPr>
            <w:r w:rsidRPr="009A0777">
              <w:rPr>
                <w:sz w:val="26"/>
                <w:szCs w:val="26"/>
                <w:lang w:val="en-US"/>
              </w:rPr>
              <w:t>3</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jc w:val="center"/>
              <w:rPr>
                <w:sz w:val="26"/>
                <w:szCs w:val="26"/>
                <w:lang w:val="en-US"/>
              </w:rPr>
            </w:pPr>
            <w:proofErr w:type="spellStart"/>
            <w:r w:rsidRPr="009A0777">
              <w:rPr>
                <w:sz w:val="26"/>
                <w:szCs w:val="26"/>
                <w:lang w:val="en-US"/>
              </w:rPr>
              <w:t>Cái</w:t>
            </w:r>
            <w:proofErr w:type="spellEnd"/>
          </w:p>
        </w:tc>
      </w:tr>
      <w:tr w:rsidR="003D50A9" w:rsidRPr="009A0777" w:rsidTr="006C3538">
        <w:tblPrEx>
          <w:tblBorders>
            <w:top w:val="none" w:sz="0" w:space="0" w:color="auto"/>
            <w:bottom w:val="none" w:sz="0" w:space="0" w:color="auto"/>
            <w:insideH w:val="none" w:sz="0" w:space="0" w:color="auto"/>
            <w:insideV w:val="none" w:sz="0" w:space="0" w:color="auto"/>
          </w:tblBorders>
        </w:tblPrEx>
        <w:trPr>
          <w:trHeight w:val="551"/>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2013BE">
            <w:pPr>
              <w:spacing w:after="0" w:line="240" w:lineRule="auto"/>
              <w:jc w:val="center"/>
              <w:rPr>
                <w:lang w:val="en-US"/>
              </w:rPr>
            </w:pPr>
            <w:r w:rsidRPr="009A0777">
              <w:rPr>
                <w:lang w:val="en-US"/>
              </w:rPr>
              <w:t>9</w:t>
            </w:r>
          </w:p>
        </w:tc>
        <w:tc>
          <w:tcPr>
            <w:tcW w:w="8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rPr>
                <w:sz w:val="26"/>
                <w:szCs w:val="26"/>
                <w:lang w:val="en-US"/>
              </w:rPr>
            </w:pPr>
            <w:proofErr w:type="spellStart"/>
            <w:r w:rsidRPr="009A0777">
              <w:rPr>
                <w:sz w:val="26"/>
                <w:szCs w:val="26"/>
                <w:lang w:val="en-US"/>
              </w:rPr>
              <w:t>Hemoclip</w:t>
            </w:r>
            <w:proofErr w:type="spellEnd"/>
            <w:r w:rsidRPr="009A0777">
              <w:rPr>
                <w:sz w:val="26"/>
                <w:szCs w:val="26"/>
                <w:lang w:val="en-US"/>
              </w:rPr>
              <w:t xml:space="preserve"> </w:t>
            </w:r>
            <w:proofErr w:type="spellStart"/>
            <w:r w:rsidRPr="009A0777">
              <w:rPr>
                <w:sz w:val="26"/>
                <w:szCs w:val="26"/>
                <w:lang w:val="en-US"/>
              </w:rPr>
              <w:t>dùng</w:t>
            </w:r>
            <w:proofErr w:type="spellEnd"/>
            <w:r w:rsidRPr="009A0777">
              <w:rPr>
                <w:sz w:val="26"/>
                <w:szCs w:val="26"/>
                <w:lang w:val="en-US"/>
              </w:rPr>
              <w:t xml:space="preserve"> </w:t>
            </w:r>
            <w:proofErr w:type="spellStart"/>
            <w:r w:rsidRPr="009A0777">
              <w:rPr>
                <w:sz w:val="26"/>
                <w:szCs w:val="26"/>
                <w:lang w:val="en-US"/>
              </w:rPr>
              <w:t>một</w:t>
            </w:r>
            <w:proofErr w:type="spellEnd"/>
            <w:r w:rsidRPr="009A0777">
              <w:rPr>
                <w:sz w:val="26"/>
                <w:szCs w:val="26"/>
                <w:lang w:val="en-US"/>
              </w:rPr>
              <w:t xml:space="preserve"> </w:t>
            </w:r>
            <w:proofErr w:type="spellStart"/>
            <w:r w:rsidRPr="009A0777">
              <w:rPr>
                <w:sz w:val="26"/>
                <w:szCs w:val="26"/>
                <w:lang w:val="en-US"/>
              </w:rPr>
              <w:t>lần</w:t>
            </w:r>
            <w:proofErr w:type="spellEnd"/>
            <w:r w:rsidRPr="009A0777">
              <w:rPr>
                <w:sz w:val="26"/>
                <w:szCs w:val="26"/>
                <w:lang w:val="en-US"/>
              </w:rPr>
              <w:t xml:space="preserve"> </w:t>
            </w:r>
            <w:proofErr w:type="spellStart"/>
            <w:r w:rsidRPr="009A0777">
              <w:rPr>
                <w:sz w:val="26"/>
                <w:szCs w:val="26"/>
                <w:lang w:val="en-US"/>
              </w:rPr>
              <w:t>cỡ</w:t>
            </w:r>
            <w:proofErr w:type="spellEnd"/>
            <w:r w:rsidRPr="009A0777">
              <w:rPr>
                <w:sz w:val="26"/>
                <w:szCs w:val="26"/>
                <w:lang w:val="en-US"/>
              </w:rPr>
              <w:t xml:space="preserve"> 10mm</w:t>
            </w:r>
          </w:p>
        </w:tc>
        <w:tc>
          <w:tcPr>
            <w:tcW w:w="23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jc w:val="center"/>
              <w:rPr>
                <w:sz w:val="26"/>
                <w:szCs w:val="26"/>
              </w:rPr>
            </w:pPr>
            <w:r w:rsidRPr="009A0777">
              <w:rPr>
                <w:sz w:val="26"/>
                <w:szCs w:val="26"/>
              </w:rPr>
              <w:t>Clip cầm máu có đường kính mở tối đa 1</w:t>
            </w:r>
            <w:r w:rsidRPr="009A0777">
              <w:rPr>
                <w:sz w:val="26"/>
                <w:szCs w:val="26"/>
                <w:lang w:val="en-US"/>
              </w:rPr>
              <w:t>0</w:t>
            </w:r>
            <w:r w:rsidRPr="009A0777">
              <w:rPr>
                <w:sz w:val="26"/>
                <w:szCs w:val="26"/>
              </w:rPr>
              <w:t>mm có thể đóng mở nhiều lần,  2300mm. Góc mở 135 độ, Đường kính ngoài của ống tube tối đa 2.6mm; đường kính kênh làm việc 2.8mm. Tiêu chuẩn ISO 13485, EC</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jc w:val="center"/>
              <w:rPr>
                <w:sz w:val="26"/>
                <w:szCs w:val="26"/>
                <w:lang w:val="en-US"/>
              </w:rPr>
            </w:pPr>
            <w:r w:rsidRPr="009A0777">
              <w:rPr>
                <w:sz w:val="26"/>
                <w:szCs w:val="26"/>
                <w:lang w:val="en-US"/>
              </w:rPr>
              <w:t>10</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jc w:val="center"/>
              <w:rPr>
                <w:sz w:val="26"/>
                <w:szCs w:val="26"/>
                <w:lang w:val="en-US"/>
              </w:rPr>
            </w:pPr>
            <w:proofErr w:type="spellStart"/>
            <w:r w:rsidRPr="009A0777">
              <w:rPr>
                <w:sz w:val="26"/>
                <w:szCs w:val="26"/>
                <w:lang w:val="en-US"/>
              </w:rPr>
              <w:t>Cái</w:t>
            </w:r>
            <w:proofErr w:type="spellEnd"/>
          </w:p>
        </w:tc>
      </w:tr>
      <w:tr w:rsidR="003D50A9" w:rsidRPr="009A0777" w:rsidTr="006C3538">
        <w:tblPrEx>
          <w:tblBorders>
            <w:top w:val="none" w:sz="0" w:space="0" w:color="auto"/>
            <w:bottom w:val="none" w:sz="0" w:space="0" w:color="auto"/>
            <w:insideH w:val="none" w:sz="0" w:space="0" w:color="auto"/>
            <w:insideV w:val="none" w:sz="0" w:space="0" w:color="auto"/>
          </w:tblBorders>
        </w:tblPrEx>
        <w:trPr>
          <w:trHeight w:val="551"/>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2013BE">
            <w:pPr>
              <w:spacing w:after="0" w:line="240" w:lineRule="auto"/>
              <w:jc w:val="center"/>
              <w:rPr>
                <w:lang w:val="en-US"/>
              </w:rPr>
            </w:pPr>
            <w:r w:rsidRPr="009A0777">
              <w:rPr>
                <w:lang w:val="en-US"/>
              </w:rPr>
              <w:t>10</w:t>
            </w:r>
          </w:p>
        </w:tc>
        <w:tc>
          <w:tcPr>
            <w:tcW w:w="8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rPr>
                <w:sz w:val="26"/>
                <w:szCs w:val="26"/>
                <w:lang w:val="en-US"/>
              </w:rPr>
            </w:pPr>
            <w:proofErr w:type="spellStart"/>
            <w:r w:rsidRPr="009A0777">
              <w:rPr>
                <w:sz w:val="26"/>
                <w:szCs w:val="26"/>
                <w:lang w:val="en-US"/>
              </w:rPr>
              <w:t>Hemoclip</w:t>
            </w:r>
            <w:proofErr w:type="spellEnd"/>
            <w:r w:rsidRPr="009A0777">
              <w:rPr>
                <w:sz w:val="26"/>
                <w:szCs w:val="26"/>
                <w:lang w:val="en-US"/>
              </w:rPr>
              <w:t xml:space="preserve"> </w:t>
            </w:r>
            <w:proofErr w:type="spellStart"/>
            <w:r w:rsidRPr="009A0777">
              <w:rPr>
                <w:sz w:val="26"/>
                <w:szCs w:val="26"/>
                <w:lang w:val="en-US"/>
              </w:rPr>
              <w:t>dùng</w:t>
            </w:r>
            <w:proofErr w:type="spellEnd"/>
            <w:r w:rsidRPr="009A0777">
              <w:rPr>
                <w:sz w:val="26"/>
                <w:szCs w:val="26"/>
                <w:lang w:val="en-US"/>
              </w:rPr>
              <w:t xml:space="preserve"> </w:t>
            </w:r>
            <w:proofErr w:type="spellStart"/>
            <w:r w:rsidRPr="009A0777">
              <w:rPr>
                <w:sz w:val="26"/>
                <w:szCs w:val="26"/>
                <w:lang w:val="en-US"/>
              </w:rPr>
              <w:t>một</w:t>
            </w:r>
            <w:proofErr w:type="spellEnd"/>
            <w:r w:rsidRPr="009A0777">
              <w:rPr>
                <w:sz w:val="26"/>
                <w:szCs w:val="26"/>
                <w:lang w:val="en-US"/>
              </w:rPr>
              <w:t xml:space="preserve"> </w:t>
            </w:r>
            <w:proofErr w:type="spellStart"/>
            <w:r w:rsidRPr="009A0777">
              <w:rPr>
                <w:sz w:val="26"/>
                <w:szCs w:val="26"/>
                <w:lang w:val="en-US"/>
              </w:rPr>
              <w:t>lần</w:t>
            </w:r>
            <w:proofErr w:type="spellEnd"/>
            <w:r w:rsidRPr="009A0777">
              <w:rPr>
                <w:sz w:val="26"/>
                <w:szCs w:val="26"/>
                <w:lang w:val="en-US"/>
              </w:rPr>
              <w:t xml:space="preserve"> </w:t>
            </w:r>
            <w:proofErr w:type="spellStart"/>
            <w:r w:rsidRPr="009A0777">
              <w:rPr>
                <w:sz w:val="26"/>
                <w:szCs w:val="26"/>
                <w:lang w:val="en-US"/>
              </w:rPr>
              <w:t>cỡ</w:t>
            </w:r>
            <w:proofErr w:type="spellEnd"/>
            <w:r w:rsidRPr="009A0777">
              <w:rPr>
                <w:sz w:val="26"/>
                <w:szCs w:val="26"/>
                <w:lang w:val="en-US"/>
              </w:rPr>
              <w:t xml:space="preserve"> 14mm</w:t>
            </w:r>
          </w:p>
        </w:tc>
        <w:tc>
          <w:tcPr>
            <w:tcW w:w="23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jc w:val="center"/>
              <w:rPr>
                <w:sz w:val="26"/>
                <w:szCs w:val="26"/>
              </w:rPr>
            </w:pPr>
            <w:r w:rsidRPr="009A0777">
              <w:rPr>
                <w:sz w:val="26"/>
                <w:szCs w:val="26"/>
              </w:rPr>
              <w:t>Clip cầm máu có đường kính mở tối đa 1</w:t>
            </w:r>
            <w:r w:rsidRPr="009A0777">
              <w:rPr>
                <w:sz w:val="26"/>
                <w:szCs w:val="26"/>
                <w:lang w:val="en-US"/>
              </w:rPr>
              <w:t>4</w:t>
            </w:r>
            <w:r w:rsidRPr="009A0777">
              <w:rPr>
                <w:sz w:val="26"/>
                <w:szCs w:val="26"/>
              </w:rPr>
              <w:t>mm có thể đóng mở nhiều lần,  2300mm. Góc mở 135 độ, Đường kính ngoài của ống tube tối đa 2.6mm; đường kính kênh làm việc 2.8mm. Tiêu chuẩn ISO 13485, EC</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jc w:val="center"/>
              <w:rPr>
                <w:sz w:val="26"/>
                <w:szCs w:val="26"/>
                <w:lang w:val="en-US"/>
              </w:rPr>
            </w:pPr>
            <w:r w:rsidRPr="009A0777">
              <w:rPr>
                <w:sz w:val="26"/>
                <w:szCs w:val="26"/>
                <w:lang w:val="en-US"/>
              </w:rPr>
              <w:t>10</w:t>
            </w:r>
          </w:p>
        </w:tc>
        <w:tc>
          <w:tcPr>
            <w:tcW w:w="5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D50A9" w:rsidRPr="009A0777" w:rsidRDefault="003D50A9" w:rsidP="007F4E93">
            <w:pPr>
              <w:spacing w:after="0" w:line="240" w:lineRule="auto"/>
              <w:jc w:val="center"/>
              <w:rPr>
                <w:sz w:val="26"/>
                <w:szCs w:val="26"/>
                <w:lang w:val="en-US"/>
              </w:rPr>
            </w:pPr>
            <w:proofErr w:type="spellStart"/>
            <w:r w:rsidRPr="009A0777">
              <w:rPr>
                <w:sz w:val="26"/>
                <w:szCs w:val="26"/>
                <w:lang w:val="en-US"/>
              </w:rPr>
              <w:t>Cái</w:t>
            </w:r>
            <w:proofErr w:type="spellEnd"/>
          </w:p>
        </w:tc>
      </w:tr>
    </w:tbl>
    <w:p w:rsidR="00096DFF" w:rsidRPr="009A0777" w:rsidRDefault="00096DFF" w:rsidP="00852033">
      <w:pPr>
        <w:shd w:val="clear" w:color="auto" w:fill="FFFFFF"/>
        <w:spacing w:before="120" w:after="30" w:line="288" w:lineRule="auto"/>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2. Địa điểm cung cấp</w:t>
      </w:r>
      <w:r w:rsidR="00780960" w:rsidRPr="009A0777">
        <w:rPr>
          <w:rFonts w:asciiTheme="majorHAnsi" w:eastAsia="Times New Roman" w:hAnsiTheme="majorHAnsi" w:cstheme="majorHAnsi"/>
          <w:szCs w:val="28"/>
          <w:lang w:eastAsia="vi-VN"/>
        </w:rPr>
        <w:t>, lắp đặt, các yêu cầu về vận chuyển</w:t>
      </w:r>
      <w:r w:rsidRPr="009A0777">
        <w:rPr>
          <w:rFonts w:asciiTheme="majorHAnsi" w:eastAsia="Times New Roman" w:hAnsiTheme="majorHAnsi" w:cstheme="majorHAnsi"/>
          <w:szCs w:val="28"/>
          <w:lang w:eastAsia="vi-VN"/>
        </w:rPr>
        <w:t xml:space="preserve">: </w:t>
      </w:r>
      <w:r w:rsidR="00780960" w:rsidRPr="009A0777">
        <w:rPr>
          <w:rFonts w:asciiTheme="majorHAnsi" w:eastAsia="Times New Roman" w:hAnsiTheme="majorHAnsi" w:cstheme="majorHAnsi"/>
          <w:szCs w:val="28"/>
          <w:lang w:eastAsia="vi-VN"/>
        </w:rPr>
        <w:t xml:space="preserve">Vận chuyển hàng đến tận kho </w:t>
      </w:r>
      <w:r w:rsidRPr="009A0777">
        <w:rPr>
          <w:rFonts w:asciiTheme="majorHAnsi" w:eastAsia="Times New Roman" w:hAnsiTheme="majorHAnsi" w:cstheme="majorHAnsi"/>
          <w:szCs w:val="28"/>
          <w:lang w:eastAsia="vi-VN"/>
        </w:rPr>
        <w:t>Khoa Dược</w:t>
      </w:r>
      <w:r w:rsidR="002013BE" w:rsidRPr="009A0777">
        <w:rPr>
          <w:rFonts w:asciiTheme="majorHAnsi" w:eastAsia="Times New Roman" w:hAnsiTheme="majorHAnsi" w:cstheme="majorHAnsi"/>
          <w:szCs w:val="28"/>
          <w:lang w:eastAsia="vi-VN"/>
        </w:rPr>
        <w:t xml:space="preserve"> -</w:t>
      </w:r>
      <w:bookmarkStart w:id="0" w:name="_GoBack"/>
      <w:bookmarkEnd w:id="0"/>
      <w:r w:rsidR="009470F2" w:rsidRPr="009A0777">
        <w:rPr>
          <w:rFonts w:asciiTheme="majorHAnsi" w:eastAsia="Times New Roman" w:hAnsiTheme="majorHAnsi" w:cstheme="majorHAnsi"/>
          <w:szCs w:val="28"/>
          <w:lang w:eastAsia="vi-VN"/>
        </w:rPr>
        <w:t xml:space="preserve"> TTBYT </w:t>
      </w:r>
      <w:r w:rsidRPr="009A0777">
        <w:rPr>
          <w:rFonts w:asciiTheme="majorHAnsi" w:eastAsia="Times New Roman" w:hAnsiTheme="majorHAnsi" w:cstheme="majorHAnsi"/>
          <w:szCs w:val="28"/>
          <w:lang w:eastAsia="vi-VN"/>
        </w:rPr>
        <w:t xml:space="preserve">- Bệnh viện </w:t>
      </w:r>
      <w:r w:rsidR="009470F2" w:rsidRPr="009A0777">
        <w:rPr>
          <w:rFonts w:asciiTheme="majorHAnsi" w:eastAsia="Times New Roman" w:hAnsiTheme="majorHAnsi" w:cstheme="majorHAnsi"/>
          <w:szCs w:val="28"/>
          <w:lang w:eastAsia="vi-VN"/>
        </w:rPr>
        <w:t>Giao thông vận tải Vĩnh Phúc.</w:t>
      </w:r>
    </w:p>
    <w:p w:rsidR="00096DFF" w:rsidRPr="009A0777" w:rsidRDefault="00096DFF" w:rsidP="00852033">
      <w:pPr>
        <w:shd w:val="clear" w:color="auto" w:fill="FFFFFF"/>
        <w:spacing w:before="120" w:after="30" w:line="288" w:lineRule="auto"/>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 xml:space="preserve">3. Thời gian giao hàng dự kiến: </w:t>
      </w:r>
      <w:r w:rsidR="00780960" w:rsidRPr="009A0777">
        <w:rPr>
          <w:rFonts w:asciiTheme="majorHAnsi" w:eastAsia="Times New Roman" w:hAnsiTheme="majorHAnsi" w:cstheme="majorHAnsi"/>
          <w:szCs w:val="28"/>
          <w:lang w:eastAsia="vi-VN"/>
        </w:rPr>
        <w:t>Từ 3-5 ngày kể từ khi nhận được đơn hàng</w:t>
      </w:r>
      <w:r w:rsidR="009470F2" w:rsidRPr="009A0777">
        <w:rPr>
          <w:rFonts w:asciiTheme="majorHAnsi" w:eastAsia="Times New Roman" w:hAnsiTheme="majorHAnsi" w:cstheme="majorHAnsi"/>
          <w:szCs w:val="28"/>
          <w:lang w:eastAsia="vi-VN"/>
        </w:rPr>
        <w:t>.</w:t>
      </w:r>
    </w:p>
    <w:p w:rsidR="00780960" w:rsidRPr="009A0777" w:rsidRDefault="00780960" w:rsidP="00852033">
      <w:pPr>
        <w:shd w:val="clear" w:color="auto" w:fill="FFFFFF"/>
        <w:spacing w:before="120" w:after="30" w:line="288" w:lineRule="auto"/>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4. Dự kiến về các điều khoản tạm ứng, thanh toán hợp đồng: Thanh toán sau khi bên mua nhận đủ hàng hóa , giấy tờ, thủ tục, hóa đơn tài chính của bên bán.</w:t>
      </w:r>
    </w:p>
    <w:p w:rsidR="00096DFF" w:rsidRPr="009A0777" w:rsidRDefault="00780960" w:rsidP="00852033">
      <w:pPr>
        <w:shd w:val="clear" w:color="auto" w:fill="FFFFFF"/>
        <w:spacing w:before="120" w:after="30" w:line="288" w:lineRule="auto"/>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5</w:t>
      </w:r>
      <w:r w:rsidR="00096DFF" w:rsidRPr="009A0777">
        <w:rPr>
          <w:rFonts w:asciiTheme="majorHAnsi" w:eastAsia="Times New Roman" w:hAnsiTheme="majorHAnsi" w:cstheme="majorHAnsi"/>
          <w:szCs w:val="28"/>
          <w:lang w:eastAsia="vi-VN"/>
        </w:rPr>
        <w:t>. Báo giá cần</w:t>
      </w:r>
      <w:r w:rsidR="00B96340" w:rsidRPr="009A0777">
        <w:rPr>
          <w:rFonts w:asciiTheme="majorHAnsi" w:eastAsia="Times New Roman" w:hAnsiTheme="majorHAnsi" w:cstheme="majorHAnsi"/>
          <w:szCs w:val="28"/>
          <w:lang w:eastAsia="vi-VN"/>
        </w:rPr>
        <w:t xml:space="preserve"> được lập theo mẫu tại Phụ lục</w:t>
      </w:r>
      <w:r w:rsidR="00096DFF" w:rsidRPr="009A0777">
        <w:rPr>
          <w:rFonts w:asciiTheme="majorHAnsi" w:eastAsia="Times New Roman" w:hAnsiTheme="majorHAnsi" w:cstheme="majorHAnsi"/>
          <w:szCs w:val="28"/>
          <w:lang w:eastAsia="vi-VN"/>
        </w:rPr>
        <w:t xml:space="preserve"> kèm </w:t>
      </w:r>
      <w:r w:rsidR="00B96340" w:rsidRPr="009A0777">
        <w:rPr>
          <w:rFonts w:asciiTheme="majorHAnsi" w:eastAsia="Times New Roman" w:hAnsiTheme="majorHAnsi" w:cstheme="majorHAnsi"/>
          <w:szCs w:val="28"/>
          <w:lang w:eastAsia="vi-VN"/>
        </w:rPr>
        <w:t>công văn</w:t>
      </w:r>
      <w:r w:rsidR="00096DFF" w:rsidRPr="009A0777">
        <w:rPr>
          <w:rFonts w:asciiTheme="majorHAnsi" w:eastAsia="Times New Roman" w:hAnsiTheme="majorHAnsi" w:cstheme="majorHAnsi"/>
          <w:szCs w:val="28"/>
          <w:lang w:eastAsia="vi-VN"/>
        </w:rPr>
        <w:t xml:space="preserve"> này, được người đại diện hợp pháp của công ty ký, đóng dấu đỏ công ty, ghi rõ thời hạn có hiệu lực của báo giá</w:t>
      </w:r>
      <w:r w:rsidR="009309CD" w:rsidRPr="009A0777">
        <w:rPr>
          <w:rFonts w:asciiTheme="majorHAnsi" w:eastAsia="Times New Roman" w:hAnsiTheme="majorHAnsi" w:cstheme="majorHAnsi"/>
          <w:szCs w:val="28"/>
          <w:lang w:eastAsia="vi-VN"/>
        </w:rPr>
        <w:t>.</w:t>
      </w:r>
    </w:p>
    <w:p w:rsidR="00096DFF" w:rsidRPr="009A0777" w:rsidRDefault="00096DFF" w:rsidP="00852033">
      <w:pPr>
        <w:shd w:val="clear" w:color="auto" w:fill="FFFFFF"/>
        <w:spacing w:before="120" w:after="0" w:line="288" w:lineRule="auto"/>
        <w:ind w:left="720"/>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Rất mong nhận được sự cộng tác của Quý công ty.</w:t>
      </w:r>
    </w:p>
    <w:p w:rsidR="00096DFF" w:rsidRPr="009A0777" w:rsidRDefault="00096DFF" w:rsidP="002013BE">
      <w:pPr>
        <w:shd w:val="clear" w:color="auto" w:fill="FFFFFF"/>
        <w:spacing w:before="120" w:after="240" w:line="288" w:lineRule="auto"/>
        <w:ind w:left="720"/>
        <w:jc w:val="both"/>
        <w:rPr>
          <w:rFonts w:asciiTheme="majorHAnsi" w:eastAsia="Times New Roman" w:hAnsiTheme="majorHAnsi" w:cstheme="majorHAnsi"/>
          <w:szCs w:val="28"/>
          <w:lang w:eastAsia="vi-VN"/>
        </w:rPr>
      </w:pPr>
      <w:r w:rsidRPr="009A0777">
        <w:rPr>
          <w:rFonts w:asciiTheme="majorHAnsi" w:eastAsia="Times New Roman" w:hAnsiTheme="majorHAnsi" w:cstheme="majorHAnsi"/>
          <w:szCs w:val="28"/>
          <w:lang w:eastAsia="vi-VN"/>
        </w:rPr>
        <w:t xml:space="preserve">Bệnh viện </w:t>
      </w:r>
      <w:r w:rsidR="009470F2" w:rsidRPr="009A0777">
        <w:rPr>
          <w:rFonts w:asciiTheme="majorHAnsi" w:eastAsia="Times New Roman" w:hAnsiTheme="majorHAnsi" w:cstheme="majorHAnsi"/>
          <w:szCs w:val="28"/>
          <w:lang w:eastAsia="vi-VN"/>
        </w:rPr>
        <w:t>Giao thông vận tải Vĩnh Phúc</w:t>
      </w:r>
      <w:r w:rsidRPr="009A0777">
        <w:rPr>
          <w:rFonts w:asciiTheme="majorHAnsi" w:eastAsia="Times New Roman" w:hAnsiTheme="majorHAnsi" w:cstheme="majorHAnsi"/>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9A0777" w:rsidTr="0008438E">
        <w:tc>
          <w:tcPr>
            <w:tcW w:w="5665" w:type="dxa"/>
            <w:shd w:val="clear" w:color="auto" w:fill="FFFFFF"/>
            <w:hideMark/>
          </w:tcPr>
          <w:p w:rsidR="0008438E" w:rsidRPr="009A0777" w:rsidRDefault="00096DFF" w:rsidP="00852033">
            <w:pPr>
              <w:spacing w:after="0" w:line="288" w:lineRule="auto"/>
              <w:rPr>
                <w:rFonts w:asciiTheme="majorHAnsi" w:eastAsia="Times New Roman" w:hAnsiTheme="majorHAnsi" w:cstheme="majorHAnsi"/>
                <w:sz w:val="22"/>
                <w:lang w:eastAsia="vi-VN"/>
              </w:rPr>
            </w:pPr>
            <w:r w:rsidRPr="009A0777">
              <w:rPr>
                <w:rFonts w:asciiTheme="majorHAnsi" w:eastAsia="Times New Roman" w:hAnsiTheme="majorHAnsi" w:cstheme="majorHAnsi"/>
                <w:szCs w:val="28"/>
                <w:lang w:eastAsia="vi-VN"/>
              </w:rPr>
              <w:t> </w:t>
            </w:r>
          </w:p>
        </w:tc>
        <w:tc>
          <w:tcPr>
            <w:tcW w:w="4680" w:type="dxa"/>
            <w:shd w:val="clear" w:color="auto" w:fill="FFFFFF"/>
            <w:vAlign w:val="bottom"/>
            <w:hideMark/>
          </w:tcPr>
          <w:p w:rsidR="00096DFF" w:rsidRPr="009A0777" w:rsidRDefault="009470F2" w:rsidP="00852033">
            <w:pPr>
              <w:spacing w:after="0" w:line="288" w:lineRule="auto"/>
              <w:ind w:right="1453"/>
              <w:jc w:val="center"/>
              <w:rPr>
                <w:rFonts w:asciiTheme="majorHAnsi" w:eastAsia="Times New Roman" w:hAnsiTheme="majorHAnsi" w:cstheme="majorHAnsi"/>
                <w:szCs w:val="28"/>
                <w:lang w:eastAsia="vi-VN"/>
              </w:rPr>
            </w:pPr>
            <w:r w:rsidRPr="009A0777">
              <w:rPr>
                <w:rFonts w:asciiTheme="majorHAnsi" w:eastAsia="Times New Roman" w:hAnsiTheme="majorHAnsi" w:cstheme="majorHAnsi"/>
                <w:b/>
                <w:szCs w:val="28"/>
                <w:lang w:eastAsia="vi-VN"/>
              </w:rPr>
              <w:t>GIÁM ĐỐC</w:t>
            </w:r>
          </w:p>
          <w:p w:rsidR="00096DFF" w:rsidRPr="009A0777" w:rsidRDefault="00096DFF" w:rsidP="00852033">
            <w:pPr>
              <w:spacing w:before="120" w:after="30" w:line="288" w:lineRule="auto"/>
              <w:ind w:right="552"/>
              <w:jc w:val="center"/>
              <w:rPr>
                <w:rFonts w:asciiTheme="majorHAnsi" w:eastAsia="Times New Roman" w:hAnsiTheme="majorHAnsi" w:cstheme="majorHAnsi"/>
                <w:szCs w:val="28"/>
                <w:lang w:eastAsia="vi-VN"/>
              </w:rPr>
            </w:pPr>
          </w:p>
          <w:p w:rsidR="00096DFF" w:rsidRPr="009A0777" w:rsidRDefault="00096DFF" w:rsidP="00852033">
            <w:pPr>
              <w:spacing w:before="120" w:after="30" w:line="288" w:lineRule="auto"/>
              <w:ind w:right="1453"/>
              <w:jc w:val="center"/>
              <w:rPr>
                <w:rFonts w:asciiTheme="majorHAnsi" w:eastAsia="Times New Roman" w:hAnsiTheme="majorHAnsi" w:cstheme="majorHAnsi"/>
                <w:szCs w:val="28"/>
                <w:lang w:eastAsia="vi-VN"/>
              </w:rPr>
            </w:pPr>
          </w:p>
          <w:p w:rsidR="009470F2" w:rsidRPr="009A0777" w:rsidRDefault="009470F2" w:rsidP="00852033">
            <w:pPr>
              <w:spacing w:before="120" w:after="30" w:line="288" w:lineRule="auto"/>
              <w:ind w:right="1453"/>
              <w:jc w:val="center"/>
              <w:rPr>
                <w:rFonts w:asciiTheme="majorHAnsi" w:eastAsia="Times New Roman" w:hAnsiTheme="majorHAnsi" w:cstheme="majorHAnsi"/>
                <w:b/>
                <w:bCs/>
                <w:szCs w:val="28"/>
                <w:lang w:eastAsia="vi-VN"/>
              </w:rPr>
            </w:pPr>
          </w:p>
          <w:p w:rsidR="00096DFF" w:rsidRPr="009A0777" w:rsidRDefault="009470F2" w:rsidP="00852033">
            <w:pPr>
              <w:spacing w:before="120" w:after="30" w:line="288" w:lineRule="auto"/>
              <w:ind w:right="1453"/>
              <w:jc w:val="center"/>
              <w:rPr>
                <w:rFonts w:asciiTheme="majorHAnsi" w:eastAsia="Times New Roman" w:hAnsiTheme="majorHAnsi" w:cstheme="majorHAnsi"/>
                <w:szCs w:val="28"/>
                <w:lang w:eastAsia="vi-VN"/>
              </w:rPr>
            </w:pPr>
            <w:r w:rsidRPr="009A0777">
              <w:rPr>
                <w:rFonts w:asciiTheme="majorHAnsi" w:eastAsia="Times New Roman" w:hAnsiTheme="majorHAnsi" w:cstheme="majorHAnsi"/>
                <w:b/>
                <w:bCs/>
                <w:szCs w:val="28"/>
                <w:lang w:eastAsia="vi-VN"/>
              </w:rPr>
              <w:t>Phạm Việt Hưng</w:t>
            </w:r>
          </w:p>
        </w:tc>
      </w:tr>
    </w:tbl>
    <w:p w:rsidR="00B96340" w:rsidRPr="009A0777" w:rsidRDefault="00B96340" w:rsidP="00852033">
      <w:pPr>
        <w:spacing w:after="0" w:line="288" w:lineRule="auto"/>
        <w:jc w:val="center"/>
        <w:rPr>
          <w:b/>
        </w:rPr>
        <w:sectPr w:rsidR="00B96340" w:rsidRPr="009A0777">
          <w:pgSz w:w="11906" w:h="16838"/>
          <w:pgMar w:top="1440" w:right="1440" w:bottom="1440" w:left="1440" w:header="708" w:footer="708" w:gutter="0"/>
          <w:cols w:space="708"/>
          <w:docGrid w:linePitch="360"/>
        </w:sectPr>
      </w:pPr>
    </w:p>
    <w:p w:rsidR="00B96340" w:rsidRPr="009A0777" w:rsidRDefault="00B96340" w:rsidP="00852033">
      <w:pPr>
        <w:spacing w:after="0" w:line="288" w:lineRule="auto"/>
        <w:jc w:val="center"/>
        <w:rPr>
          <w:b/>
        </w:rPr>
      </w:pPr>
      <w:r w:rsidRPr="009A0777">
        <w:rPr>
          <w:b/>
        </w:rPr>
        <w:lastRenderedPageBreak/>
        <w:t>PHỤ LỤC</w:t>
      </w:r>
    </w:p>
    <w:p w:rsidR="00B96340" w:rsidRPr="009A0777" w:rsidRDefault="0059782C" w:rsidP="00852033">
      <w:pPr>
        <w:spacing w:line="288" w:lineRule="auto"/>
        <w:jc w:val="center"/>
        <w:rPr>
          <w:i/>
        </w:rPr>
      </w:pPr>
      <w:r w:rsidRPr="009A0777">
        <w:rPr>
          <w:i/>
        </w:rPr>
        <w:t>Mẫu báo giá</w:t>
      </w:r>
    </w:p>
    <w:p w:rsidR="00B96340" w:rsidRPr="009A0777" w:rsidRDefault="00B96340" w:rsidP="00852033">
      <w:pPr>
        <w:spacing w:before="120" w:after="280" w:afterAutospacing="1" w:line="288" w:lineRule="auto"/>
        <w:jc w:val="both"/>
        <w:rPr>
          <w:b/>
          <w:bCs/>
        </w:rPr>
      </w:pPr>
      <w:r w:rsidRPr="009A0777">
        <w:rPr>
          <w:b/>
          <w:bCs/>
        </w:rPr>
        <w:t>[TÊN NHÀ THẦU]</w:t>
      </w:r>
    </w:p>
    <w:p w:rsidR="00B96340" w:rsidRPr="009A0777" w:rsidRDefault="00B96340" w:rsidP="00852033">
      <w:pPr>
        <w:spacing w:before="120" w:after="280" w:afterAutospacing="1" w:line="288" w:lineRule="auto"/>
        <w:jc w:val="center"/>
      </w:pPr>
      <w:r w:rsidRPr="009A0777">
        <w:rPr>
          <w:b/>
          <w:bCs/>
        </w:rPr>
        <w:t>BÁO GIÁ</w:t>
      </w:r>
      <w:r w:rsidRPr="009A0777">
        <w:rPr>
          <w:b/>
          <w:bCs/>
          <w:vertAlign w:val="superscript"/>
        </w:rPr>
        <w:t>(1)</w:t>
      </w:r>
    </w:p>
    <w:p w:rsidR="00B96340" w:rsidRPr="009A0777" w:rsidRDefault="00B96340" w:rsidP="00852033">
      <w:pPr>
        <w:spacing w:before="120" w:after="280" w:afterAutospacing="1" w:line="288" w:lineRule="auto"/>
        <w:jc w:val="center"/>
      </w:pPr>
      <w:r w:rsidRPr="009A0777">
        <w:rPr>
          <w:b/>
          <w:bCs/>
        </w:rPr>
        <w:t>Kính gửi: Bệnh viện GTVT Vĩnh Phúc</w:t>
      </w:r>
    </w:p>
    <w:p w:rsidR="00B96340" w:rsidRPr="009A0777" w:rsidRDefault="00B96340" w:rsidP="00852033">
      <w:pPr>
        <w:spacing w:before="120" w:after="280" w:afterAutospacing="1" w:line="288" w:lineRule="auto"/>
        <w:jc w:val="both"/>
      </w:pPr>
      <w:r w:rsidRPr="009A0777">
        <w:t xml:space="preserve">Trên cơ sở yêu cầu báo giá của Bệnh viện GTVT Vĩnh Phúc, chúng tôi .... </w:t>
      </w:r>
      <w:r w:rsidRPr="009A0777">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9A0777">
        <w:t xml:space="preserve"> báo giá vật tư</w:t>
      </w:r>
      <w:r w:rsidR="006C6853" w:rsidRPr="006C6853">
        <w:t>,</w:t>
      </w:r>
      <w:r w:rsidR="00780960" w:rsidRPr="009A0777">
        <w:t xml:space="preserve"> y </w:t>
      </w:r>
      <w:r w:rsidR="006C6853" w:rsidRPr="006C6853">
        <w:t xml:space="preserve">dụng cụ </w:t>
      </w:r>
      <w:r w:rsidR="00780960" w:rsidRPr="009A0777">
        <w:t>phục vụ chuyên môn</w:t>
      </w:r>
      <w:r w:rsidRPr="009A0777">
        <w:t xml:space="preserve"> như sau:</w:t>
      </w:r>
    </w:p>
    <w:p w:rsidR="002D1C1D" w:rsidRPr="009A0777" w:rsidRDefault="00B96340" w:rsidP="00852033">
      <w:pPr>
        <w:pStyle w:val="ListParagraph"/>
        <w:numPr>
          <w:ilvl w:val="0"/>
          <w:numId w:val="5"/>
        </w:numPr>
        <w:spacing w:before="120" w:after="100" w:afterAutospacing="1" w:line="288" w:lineRule="auto"/>
      </w:pPr>
      <w:r w:rsidRPr="009A0777">
        <w:t>Báo giá v</w:t>
      </w:r>
      <w:r w:rsidR="00780960" w:rsidRPr="009A0777">
        <w:t>ật tư</w:t>
      </w:r>
      <w:r w:rsidR="006C6853" w:rsidRPr="006C6853">
        <w:t>,</w:t>
      </w:r>
      <w:r w:rsidR="00780960" w:rsidRPr="009A0777">
        <w:t xml:space="preserve"> y </w:t>
      </w:r>
      <w:r w:rsidR="006C6853" w:rsidRPr="006C6853">
        <w:t>dụng cụ</w:t>
      </w:r>
      <w:r w:rsidR="00780960" w:rsidRPr="009A0777">
        <w:t xml:space="preserve"> phục vụ chuyên môn</w:t>
      </w:r>
      <w:r w:rsidR="002D1C1D" w:rsidRPr="009A0777">
        <w:t xml:space="preserve"> như sau</w:t>
      </w:r>
      <w:r w:rsidRPr="009A0777">
        <w:t>:</w:t>
      </w:r>
    </w:p>
    <w:tbl>
      <w:tblPr>
        <w:tblW w:w="4923" w:type="pct"/>
        <w:tblBorders>
          <w:top w:val="nil"/>
          <w:bottom w:val="nil"/>
          <w:insideH w:val="nil"/>
          <w:insideV w:val="nil"/>
        </w:tblBorders>
        <w:tblCellMar>
          <w:left w:w="0" w:type="dxa"/>
          <w:right w:w="0" w:type="dxa"/>
        </w:tblCellMar>
        <w:tblLook w:val="04A0"/>
      </w:tblPr>
      <w:tblGrid>
        <w:gridCol w:w="759"/>
        <w:gridCol w:w="1571"/>
        <w:gridCol w:w="2018"/>
        <w:gridCol w:w="1046"/>
        <w:gridCol w:w="1090"/>
        <w:gridCol w:w="1096"/>
        <w:gridCol w:w="1363"/>
        <w:gridCol w:w="1071"/>
        <w:gridCol w:w="1368"/>
        <w:gridCol w:w="1211"/>
        <w:gridCol w:w="1170"/>
      </w:tblGrid>
      <w:tr w:rsidR="0054629D" w:rsidRPr="009A0777"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rPr>
                <w:b/>
                <w:bCs/>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6C6853" w:rsidRDefault="0054629D" w:rsidP="002013BE">
            <w:pPr>
              <w:spacing w:after="0" w:line="240" w:lineRule="auto"/>
              <w:jc w:val="center"/>
            </w:pPr>
            <w:r w:rsidRPr="009A0777">
              <w:rPr>
                <w:b/>
                <w:bCs/>
              </w:rPr>
              <w:t xml:space="preserve">Danh mục </w:t>
            </w:r>
            <w:r w:rsidR="006C6853" w:rsidRPr="006C6853">
              <w:rPr>
                <w:b/>
                <w:bCs/>
              </w:rPr>
              <w:t>vật tư,</w:t>
            </w:r>
            <w:r w:rsidRPr="009A0777">
              <w:rPr>
                <w:b/>
                <w:bCs/>
              </w:rPr>
              <w:t xml:space="preserve"> y </w:t>
            </w:r>
            <w:r w:rsidR="006C6853" w:rsidRPr="006C6853">
              <w:rPr>
                <w:b/>
                <w:bCs/>
              </w:rPr>
              <w:t>dụng cụ</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rPr>
                <w:b/>
                <w:bCs/>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rPr>
                <w:b/>
                <w:bCs/>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rPr>
                <w:b/>
                <w:bCs/>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rPr>
                <w:b/>
                <w:bCs/>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rPr>
                <w:b/>
                <w:bCs/>
              </w:rPr>
              <w:t>Số lượng/khối lượng</w:t>
            </w:r>
            <w:r w:rsidRPr="009A0777">
              <w:rPr>
                <w:b/>
                <w:bCs/>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rPr>
                <w:b/>
                <w:bCs/>
              </w:rPr>
              <w:t>Đơn giá</w:t>
            </w:r>
          </w:p>
          <w:p w:rsidR="0054629D" w:rsidRPr="009A0777" w:rsidRDefault="0054629D" w:rsidP="002013BE">
            <w:pPr>
              <w:spacing w:after="0" w:line="240" w:lineRule="auto"/>
              <w:jc w:val="center"/>
            </w:pPr>
            <w:r w:rsidRPr="009A0777">
              <w:rPr>
                <w:b/>
                <w:bCs/>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rPr>
                <w:b/>
                <w:bCs/>
              </w:rPr>
              <w:t>Chi phí cho các dịch vụ liên quan</w:t>
            </w:r>
          </w:p>
          <w:p w:rsidR="0054629D" w:rsidRPr="009A0777" w:rsidRDefault="0054629D" w:rsidP="002013BE">
            <w:pPr>
              <w:spacing w:after="0" w:line="240" w:lineRule="auto"/>
              <w:jc w:val="center"/>
            </w:pPr>
            <w:r w:rsidRPr="009A0777">
              <w:rPr>
                <w:b/>
                <w:bCs/>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rPr>
                <w:b/>
                <w:bCs/>
              </w:rPr>
              <w:t>Thuế, phí, lệ phí (nếu có)</w:t>
            </w:r>
          </w:p>
          <w:p w:rsidR="0054629D" w:rsidRPr="009A0777" w:rsidRDefault="0054629D" w:rsidP="002013BE">
            <w:pPr>
              <w:spacing w:after="0" w:line="240" w:lineRule="auto"/>
              <w:jc w:val="center"/>
            </w:pPr>
            <w:r w:rsidRPr="009A0777">
              <w:rPr>
                <w:b/>
                <w:bCs/>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rPr>
                <w:b/>
                <w:bCs/>
              </w:rPr>
              <w:t>Thành tiền</w:t>
            </w:r>
          </w:p>
          <w:p w:rsidR="0054629D" w:rsidRPr="009A0777" w:rsidRDefault="0054629D" w:rsidP="002013BE">
            <w:pPr>
              <w:spacing w:after="0" w:line="240" w:lineRule="auto"/>
              <w:jc w:val="center"/>
            </w:pPr>
            <w:r w:rsidRPr="009A0777">
              <w:rPr>
                <w:b/>
                <w:bCs/>
              </w:rPr>
              <w:t>(VND)</w:t>
            </w:r>
          </w:p>
        </w:tc>
      </w:tr>
      <w:tr w:rsidR="0054629D" w:rsidRPr="009A0777"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0416A4" w:rsidP="002013BE">
            <w:pPr>
              <w:spacing w:after="0" w:line="240" w:lineRule="auto"/>
              <w:rPr>
                <w:lang w:val="en-US"/>
              </w:rPr>
            </w:pPr>
            <w:proofErr w:type="spellStart"/>
            <w:r w:rsidRPr="009A0777">
              <w:rPr>
                <w:lang w:val="en-US"/>
              </w:rPr>
              <w:t>Vật</w:t>
            </w:r>
            <w:proofErr w:type="spellEnd"/>
            <w:r w:rsidRPr="009A0777">
              <w:rPr>
                <w:lang w:val="en-US"/>
              </w:rPr>
              <w:t xml:space="preserve"> </w:t>
            </w:r>
            <w:proofErr w:type="spellStart"/>
            <w:r w:rsidRPr="009A0777">
              <w:rPr>
                <w:lang w:val="en-US"/>
              </w:rPr>
              <w:t>tư</w:t>
            </w:r>
            <w:proofErr w:type="spellEnd"/>
            <w:r w:rsidRPr="009A0777">
              <w:rPr>
                <w:lang w:val="en-US"/>
              </w:rPr>
              <w:t xml:space="preserve">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r>
      <w:tr w:rsidR="0054629D" w:rsidRPr="009A0777"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0416A4" w:rsidP="00FC0CCF">
            <w:pPr>
              <w:spacing w:after="0" w:line="240" w:lineRule="auto"/>
            </w:pPr>
            <w:proofErr w:type="spellStart"/>
            <w:r w:rsidRPr="009A0777">
              <w:rPr>
                <w:lang w:val="en-US"/>
              </w:rPr>
              <w:t>Vật</w:t>
            </w:r>
            <w:proofErr w:type="spellEnd"/>
            <w:r w:rsidRPr="009A0777">
              <w:rPr>
                <w:lang w:val="en-US"/>
              </w:rPr>
              <w:t xml:space="preserve"> </w:t>
            </w:r>
            <w:proofErr w:type="spellStart"/>
            <w:r w:rsidRPr="009A0777">
              <w:rPr>
                <w:lang w:val="en-US"/>
              </w:rPr>
              <w:t>tư</w:t>
            </w:r>
            <w:proofErr w:type="spellEnd"/>
            <w:r w:rsidRPr="009A0777">
              <w:rPr>
                <w:lang w:val="en-US"/>
              </w:rPr>
              <w:t xml:space="preserve">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9A0777" w:rsidRDefault="0054629D" w:rsidP="002013BE">
            <w:pPr>
              <w:spacing w:after="0" w:line="240" w:lineRule="auto"/>
              <w:jc w:val="center"/>
            </w:pPr>
            <w:r w:rsidRPr="009A0777">
              <w:t> </w:t>
            </w:r>
          </w:p>
        </w:tc>
      </w:tr>
    </w:tbl>
    <w:p w:rsidR="00B96340" w:rsidRPr="009A0777" w:rsidRDefault="00B96340" w:rsidP="00852033">
      <w:pPr>
        <w:spacing w:before="120" w:after="280" w:afterAutospacing="1" w:line="288" w:lineRule="auto"/>
      </w:pPr>
      <w:r w:rsidRPr="009A0777">
        <w:rPr>
          <w:i/>
          <w:iCs/>
        </w:rPr>
        <w:t>(</w:t>
      </w:r>
      <w:r w:rsidR="002D1C1D" w:rsidRPr="009A0777">
        <w:rPr>
          <w:i/>
          <w:iCs/>
        </w:rPr>
        <w:t>Giá trên đã bao gồm thuế, chi phí vận chuyển và các chi phí khác</w:t>
      </w:r>
      <w:r w:rsidRPr="009A0777">
        <w:rPr>
          <w:i/>
          <w:iCs/>
        </w:rPr>
        <w:t>)</w:t>
      </w:r>
    </w:p>
    <w:p w:rsidR="00B96340" w:rsidRPr="009A0777" w:rsidRDefault="00B96340" w:rsidP="00852033">
      <w:pPr>
        <w:spacing w:before="120" w:after="280" w:afterAutospacing="1" w:line="288" w:lineRule="auto"/>
      </w:pPr>
      <w:r w:rsidRPr="009A0777">
        <w:t xml:space="preserve">2. Báo giá này có hiệu lực trong vòng: </w:t>
      </w:r>
      <w:r w:rsidR="0054629D" w:rsidRPr="009A0777">
        <w:t xml:space="preserve"> 90</w:t>
      </w:r>
      <w:r w:rsidRPr="009A0777">
        <w:t xml:space="preserve"> ngày, kể từ ngày</w:t>
      </w:r>
      <w:r w:rsidR="00573E67" w:rsidRPr="009A0777">
        <w:t xml:space="preserve"> </w:t>
      </w:r>
      <w:r w:rsidR="006C6853" w:rsidRPr="006C6853">
        <w:t>11</w:t>
      </w:r>
      <w:r w:rsidRPr="009A0777">
        <w:t xml:space="preserve"> tháng </w:t>
      </w:r>
      <w:r w:rsidR="006C6853" w:rsidRPr="006C6853">
        <w:t>11</w:t>
      </w:r>
      <w:r w:rsidRPr="009A0777">
        <w:t xml:space="preserve"> năm </w:t>
      </w:r>
      <w:r w:rsidR="0059782C" w:rsidRPr="009A0777">
        <w:t>2023</w:t>
      </w:r>
    </w:p>
    <w:p w:rsidR="00B96340" w:rsidRPr="009A0777" w:rsidRDefault="00B96340" w:rsidP="00852033">
      <w:pPr>
        <w:spacing w:before="120" w:after="280" w:afterAutospacing="1" w:line="288" w:lineRule="auto"/>
      </w:pPr>
      <w:r w:rsidRPr="009A0777">
        <w:lastRenderedPageBreak/>
        <w:t>3. Chúng tôi cam kết:</w:t>
      </w:r>
    </w:p>
    <w:p w:rsidR="00B96340" w:rsidRPr="009A0777" w:rsidRDefault="00B96340" w:rsidP="00852033">
      <w:pPr>
        <w:spacing w:before="120" w:after="280" w:afterAutospacing="1" w:line="288" w:lineRule="auto"/>
      </w:pPr>
      <w:r w:rsidRPr="009A0777">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9A0777" w:rsidRDefault="00B96340" w:rsidP="00852033">
      <w:pPr>
        <w:spacing w:before="120" w:after="280" w:afterAutospacing="1" w:line="288" w:lineRule="auto"/>
      </w:pPr>
      <w:r w:rsidRPr="009A0777">
        <w:t xml:space="preserve">- Giá trị của các </w:t>
      </w:r>
      <w:r w:rsidR="0054629D" w:rsidRPr="009A0777">
        <w:t>vậ</w:t>
      </w:r>
      <w:r w:rsidR="006C6853">
        <w:t>t tư,</w:t>
      </w:r>
      <w:r w:rsidR="006C6853" w:rsidRPr="006C6853">
        <w:t xml:space="preserve"> </w:t>
      </w:r>
      <w:r w:rsidRPr="009A0777">
        <w:t>y</w:t>
      </w:r>
      <w:r w:rsidR="006C6853" w:rsidRPr="006C6853">
        <w:t xml:space="preserve"> dụng cụ</w:t>
      </w:r>
      <w:r w:rsidRPr="009A0777">
        <w:t xml:space="preserve"> nêu trong báo giá là phù hợp, không vi phạm quy định của pháp luật về cạnh tranh, bán phá giá.</w:t>
      </w:r>
    </w:p>
    <w:p w:rsidR="00B96340" w:rsidRPr="009A0777" w:rsidRDefault="00B96340" w:rsidP="00852033">
      <w:pPr>
        <w:spacing w:before="120" w:after="280" w:afterAutospacing="1" w:line="288" w:lineRule="auto"/>
      </w:pPr>
      <w:r w:rsidRPr="009A0777">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9A0777"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9A0777" w:rsidRDefault="00B96340" w:rsidP="00852033">
            <w:pPr>
              <w:spacing w:before="120" w:line="288" w:lineRule="auto"/>
            </w:pPr>
            <w:r w:rsidRPr="009A0777">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9A0777" w:rsidRDefault="00B96340" w:rsidP="00852033">
            <w:pPr>
              <w:spacing w:before="120" w:line="288" w:lineRule="auto"/>
              <w:jc w:val="center"/>
            </w:pPr>
            <w:r w:rsidRPr="009A0777">
              <w:t>……, ngày.... tháng....năm....</w:t>
            </w:r>
            <w:r w:rsidRPr="009A0777">
              <w:br/>
            </w:r>
            <w:r w:rsidRPr="009A0777">
              <w:rPr>
                <w:b/>
                <w:bCs/>
              </w:rPr>
              <w:t>Đại diện hợp pháp của hãng sản xuất, nhà cung cấp</w:t>
            </w:r>
            <w:r w:rsidRPr="009A0777">
              <w:rPr>
                <w:b/>
                <w:bCs/>
              </w:rPr>
              <w:br/>
            </w:r>
            <w:r w:rsidRPr="009A0777">
              <w:rPr>
                <w:i/>
                <w:iCs/>
              </w:rPr>
              <w:t>(Ký tên, đóng dấu (nếu có))</w:t>
            </w:r>
          </w:p>
        </w:tc>
      </w:tr>
    </w:tbl>
    <w:p w:rsidR="00B96340" w:rsidRPr="009A0777" w:rsidRDefault="00B96340" w:rsidP="00852033">
      <w:pPr>
        <w:spacing w:line="288" w:lineRule="auto"/>
      </w:pPr>
    </w:p>
    <w:sectPr w:rsidR="00B96340" w:rsidRPr="009A0777"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9653E67"/>
    <w:multiLevelType w:val="hybridMultilevel"/>
    <w:tmpl w:val="304AD338"/>
    <w:lvl w:ilvl="0" w:tplc="C5DABC5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3774B"/>
    <w:rsid w:val="000416A4"/>
    <w:rsid w:val="00055C80"/>
    <w:rsid w:val="000725AA"/>
    <w:rsid w:val="00083F9A"/>
    <w:rsid w:val="0008438E"/>
    <w:rsid w:val="00096DFF"/>
    <w:rsid w:val="000D4852"/>
    <w:rsid w:val="000E2620"/>
    <w:rsid w:val="00156123"/>
    <w:rsid w:val="001965C0"/>
    <w:rsid w:val="001E1A18"/>
    <w:rsid w:val="002013BE"/>
    <w:rsid w:val="00210195"/>
    <w:rsid w:val="0026799A"/>
    <w:rsid w:val="00290B55"/>
    <w:rsid w:val="002B1B4D"/>
    <w:rsid w:val="002D1C1D"/>
    <w:rsid w:val="002F3DA5"/>
    <w:rsid w:val="00324A67"/>
    <w:rsid w:val="003B4232"/>
    <w:rsid w:val="003D50A9"/>
    <w:rsid w:val="0054629D"/>
    <w:rsid w:val="00573E67"/>
    <w:rsid w:val="00583164"/>
    <w:rsid w:val="00595360"/>
    <w:rsid w:val="0059782C"/>
    <w:rsid w:val="0063740E"/>
    <w:rsid w:val="00646539"/>
    <w:rsid w:val="006B374B"/>
    <w:rsid w:val="006C3538"/>
    <w:rsid w:val="006C6853"/>
    <w:rsid w:val="0072624B"/>
    <w:rsid w:val="007316F4"/>
    <w:rsid w:val="00750197"/>
    <w:rsid w:val="00780960"/>
    <w:rsid w:val="007B4F81"/>
    <w:rsid w:val="007D2FC0"/>
    <w:rsid w:val="007D55A6"/>
    <w:rsid w:val="007E0880"/>
    <w:rsid w:val="007E457E"/>
    <w:rsid w:val="007F1000"/>
    <w:rsid w:val="00852033"/>
    <w:rsid w:val="008D474E"/>
    <w:rsid w:val="00903E94"/>
    <w:rsid w:val="009132C2"/>
    <w:rsid w:val="00917241"/>
    <w:rsid w:val="009309CD"/>
    <w:rsid w:val="00941D31"/>
    <w:rsid w:val="009470F2"/>
    <w:rsid w:val="0098101E"/>
    <w:rsid w:val="009A0777"/>
    <w:rsid w:val="00A051B0"/>
    <w:rsid w:val="00A26170"/>
    <w:rsid w:val="00A46BAB"/>
    <w:rsid w:val="00A9015B"/>
    <w:rsid w:val="00AE2908"/>
    <w:rsid w:val="00B7000D"/>
    <w:rsid w:val="00B8670B"/>
    <w:rsid w:val="00B96340"/>
    <w:rsid w:val="00BB2093"/>
    <w:rsid w:val="00BB4421"/>
    <w:rsid w:val="00C00E04"/>
    <w:rsid w:val="00C711DD"/>
    <w:rsid w:val="00CB3BEE"/>
    <w:rsid w:val="00CC6A79"/>
    <w:rsid w:val="00DB15B1"/>
    <w:rsid w:val="00E30DB3"/>
    <w:rsid w:val="00EA3FF3"/>
    <w:rsid w:val="00EF5B2B"/>
    <w:rsid w:val="00F327A0"/>
    <w:rsid w:val="00F4628B"/>
    <w:rsid w:val="00FC0CCF"/>
    <w:rsid w:val="00FC2159"/>
    <w:rsid w:val="00FE4A7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77661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79FC2-2DD0-411F-920C-76C98A86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5</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52</cp:revision>
  <cp:lastPrinted>2023-10-31T08:22:00Z</cp:lastPrinted>
  <dcterms:created xsi:type="dcterms:W3CDTF">2023-08-18T08:36:00Z</dcterms:created>
  <dcterms:modified xsi:type="dcterms:W3CDTF">2023-10-31T09:25:00Z</dcterms:modified>
</cp:coreProperties>
</file>