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001A18">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BA0E5E">
              <w:rPr>
                <w:rFonts w:asciiTheme="majorHAnsi" w:eastAsia="Times New Roman" w:hAnsiTheme="majorHAnsi" w:cstheme="majorHAnsi"/>
                <w:bCs/>
                <w:i/>
                <w:color w:val="000000" w:themeColor="text1"/>
                <w:sz w:val="26"/>
                <w:szCs w:val="26"/>
                <w:lang w:val="en-US" w:eastAsia="vi-VN"/>
              </w:rPr>
              <w:t>Vĩnh Phúc, ngày</w:t>
            </w:r>
            <w:r w:rsidR="00A57027">
              <w:rPr>
                <w:rFonts w:asciiTheme="majorHAnsi" w:eastAsia="Times New Roman" w:hAnsiTheme="majorHAnsi" w:cstheme="majorHAnsi"/>
                <w:bCs/>
                <w:i/>
                <w:color w:val="000000" w:themeColor="text1"/>
                <w:sz w:val="26"/>
                <w:szCs w:val="26"/>
                <w:lang w:val="en-US" w:eastAsia="vi-VN"/>
              </w:rPr>
              <w:t xml:space="preserve"> </w:t>
            </w:r>
            <w:r w:rsidR="00001A18">
              <w:rPr>
                <w:rFonts w:asciiTheme="majorHAnsi" w:eastAsia="Times New Roman" w:hAnsiTheme="majorHAnsi" w:cstheme="majorHAnsi"/>
                <w:bCs/>
                <w:i/>
                <w:color w:val="000000" w:themeColor="text1"/>
                <w:sz w:val="26"/>
                <w:szCs w:val="26"/>
                <w:lang w:val="en-US" w:eastAsia="vi-VN"/>
              </w:rPr>
              <w:t>06</w:t>
            </w:r>
            <w:r w:rsidR="00AE719C" w:rsidRPr="00BA0E5E">
              <w:rPr>
                <w:rFonts w:asciiTheme="majorHAnsi" w:eastAsia="Times New Roman" w:hAnsiTheme="majorHAnsi" w:cstheme="majorHAnsi"/>
                <w:bCs/>
                <w:i/>
                <w:color w:val="000000" w:themeColor="text1"/>
                <w:sz w:val="26"/>
                <w:szCs w:val="26"/>
                <w:lang w:val="en-US" w:eastAsia="vi-VN"/>
              </w:rPr>
              <w:t xml:space="preserve"> </w:t>
            </w:r>
            <w:r w:rsidR="002013BE" w:rsidRPr="00BA0E5E">
              <w:rPr>
                <w:rFonts w:asciiTheme="majorHAnsi" w:eastAsia="Times New Roman" w:hAnsiTheme="majorHAnsi" w:cstheme="majorHAnsi"/>
                <w:bCs/>
                <w:i/>
                <w:color w:val="000000" w:themeColor="text1"/>
                <w:sz w:val="26"/>
                <w:szCs w:val="26"/>
                <w:lang w:val="en-US" w:eastAsia="vi-VN"/>
              </w:rPr>
              <w:t xml:space="preserve">tháng </w:t>
            </w:r>
            <w:r w:rsidR="00001A18">
              <w:rPr>
                <w:rFonts w:asciiTheme="majorHAnsi" w:eastAsia="Times New Roman" w:hAnsiTheme="majorHAnsi" w:cstheme="majorHAnsi"/>
                <w:bCs/>
                <w:i/>
                <w:color w:val="000000" w:themeColor="text1"/>
                <w:sz w:val="26"/>
                <w:szCs w:val="26"/>
                <w:lang w:val="en-US" w:eastAsia="vi-VN"/>
              </w:rPr>
              <w:t>6</w:t>
            </w:r>
            <w:r w:rsidR="00AE719C" w:rsidRPr="00BA0E5E">
              <w:rPr>
                <w:rFonts w:asciiTheme="majorHAnsi" w:eastAsia="Times New Roman" w:hAnsiTheme="majorHAnsi" w:cstheme="majorHAnsi"/>
                <w:bCs/>
                <w:i/>
                <w:color w:val="000000" w:themeColor="text1"/>
                <w:sz w:val="26"/>
                <w:szCs w:val="26"/>
                <w:lang w:val="en-US" w:eastAsia="vi-VN"/>
              </w:rPr>
              <w:t xml:space="preserve"> </w:t>
            </w:r>
            <w:r w:rsidR="002013BE" w:rsidRPr="00BA0E5E">
              <w:rPr>
                <w:rFonts w:asciiTheme="majorHAnsi" w:eastAsia="Times New Roman" w:hAnsiTheme="majorHAnsi" w:cstheme="majorHAnsi"/>
                <w:bCs/>
                <w:i/>
                <w:color w:val="000000" w:themeColor="text1"/>
                <w:sz w:val="26"/>
                <w:szCs w:val="26"/>
                <w:lang w:val="en-US" w:eastAsia="vi-VN"/>
              </w:rPr>
              <w:t>năm 202</w:t>
            </w:r>
            <w:r w:rsidR="006859E8">
              <w:rPr>
                <w:rFonts w:asciiTheme="majorHAnsi" w:eastAsia="Times New Roman" w:hAnsiTheme="majorHAnsi" w:cstheme="majorHAnsi"/>
                <w:bCs/>
                <w:i/>
                <w:color w:val="000000" w:themeColor="text1"/>
                <w:sz w:val="26"/>
                <w:szCs w:val="26"/>
                <w:lang w:val="en-US" w:eastAsia="vi-VN"/>
              </w:rPr>
              <w:t>5</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B0736A">
        <w:rPr>
          <w:rFonts w:asciiTheme="majorHAnsi" w:eastAsia="Times New Roman" w:hAnsiTheme="majorHAnsi" w:cstheme="majorHAnsi"/>
          <w:color w:val="000000" w:themeColor="text1"/>
          <w:szCs w:val="28"/>
          <w:lang w:eastAsia="vi-VN"/>
        </w:rPr>
        <w:t xml:space="preserve">ầu </w:t>
      </w:r>
      <w:r w:rsidR="00305CA7" w:rsidRPr="00DD6139">
        <w:rPr>
          <w:rFonts w:asciiTheme="majorHAnsi" w:eastAsia="Times New Roman" w:hAnsiTheme="majorHAnsi" w:cstheme="majorHAnsi"/>
          <w:color w:val="000000" w:themeColor="text1"/>
          <w:szCs w:val="28"/>
          <w:lang w:eastAsia="vi-VN"/>
        </w:rPr>
        <w:t xml:space="preserve">Mua </w:t>
      </w:r>
      <w:r w:rsidR="000917D5" w:rsidRPr="00F6270D">
        <w:rPr>
          <w:rFonts w:asciiTheme="majorHAnsi" w:eastAsia="Times New Roman" w:hAnsiTheme="majorHAnsi" w:cstheme="majorHAnsi"/>
          <w:color w:val="000000" w:themeColor="text1"/>
          <w:szCs w:val="28"/>
          <w:lang w:eastAsia="vi-VN"/>
        </w:rPr>
        <w:t>Tivi</w:t>
      </w:r>
      <w:r w:rsidR="00B0736A" w:rsidRPr="00B0736A">
        <w:rPr>
          <w:rFonts w:asciiTheme="majorHAnsi" w:eastAsia="Times New Roman" w:hAnsiTheme="majorHAnsi" w:cstheme="majorHAnsi"/>
          <w:color w:val="000000" w:themeColor="text1"/>
          <w:szCs w:val="28"/>
          <w:lang w:eastAsia="vi-VN"/>
        </w:rPr>
        <w:t xml:space="preserve">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DD61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Họ và tên: </w:t>
      </w:r>
      <w:r w:rsidR="00DD6139" w:rsidRPr="00DD6139">
        <w:rPr>
          <w:rFonts w:asciiTheme="majorHAnsi" w:eastAsia="Times New Roman" w:hAnsiTheme="majorHAnsi" w:cstheme="majorHAnsi"/>
          <w:color w:val="000000" w:themeColor="text1"/>
          <w:szCs w:val="28"/>
          <w:lang w:eastAsia="vi-VN"/>
        </w:rPr>
        <w:t>Nguyễn Văn Minh</w:t>
      </w:r>
    </w:p>
    <w:p w:rsidR="00903E94" w:rsidRPr="00305CA7"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Ch</w:t>
      </w:r>
      <w:r w:rsidR="00AE2908" w:rsidRPr="00BA0E5E">
        <w:rPr>
          <w:rFonts w:asciiTheme="majorHAnsi" w:eastAsia="Times New Roman" w:hAnsiTheme="majorHAnsi" w:cstheme="majorHAnsi"/>
          <w:color w:val="000000" w:themeColor="text1"/>
          <w:szCs w:val="28"/>
          <w:lang w:eastAsia="vi-VN"/>
        </w:rPr>
        <w:t xml:space="preserve">ức vụ: </w:t>
      </w:r>
      <w:r w:rsidR="00581E82" w:rsidRPr="00305CA7">
        <w:rPr>
          <w:rFonts w:asciiTheme="majorHAnsi" w:eastAsia="Times New Roman" w:hAnsiTheme="majorHAnsi" w:cstheme="majorHAnsi"/>
          <w:color w:val="000000" w:themeColor="text1"/>
          <w:szCs w:val="28"/>
          <w:lang w:eastAsia="vi-VN"/>
        </w:rPr>
        <w:t>Cán bộ phòng Tổ chức hành chính</w:t>
      </w:r>
    </w:p>
    <w:p w:rsidR="00903E94" w:rsidRPr="006859E8"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Số điện thoại: </w:t>
      </w:r>
      <w:r w:rsidR="00DD6139" w:rsidRPr="006859E8">
        <w:rPr>
          <w:rFonts w:asciiTheme="majorHAnsi" w:eastAsia="Times New Roman" w:hAnsiTheme="majorHAnsi" w:cstheme="majorHAnsi"/>
          <w:color w:val="000000" w:themeColor="text1"/>
          <w:szCs w:val="28"/>
          <w:lang w:eastAsia="vi-VN"/>
        </w:rPr>
        <w:t>0912113428</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0271C">
        <w:rPr>
          <w:rFonts w:asciiTheme="majorHAnsi" w:eastAsia="Times New Roman" w:hAnsiTheme="majorHAnsi" w:cstheme="majorHAnsi"/>
          <w:color w:val="000000" w:themeColor="text1"/>
          <w:szCs w:val="28"/>
          <w:lang w:eastAsia="vi-VN"/>
        </w:rPr>
        <w:t xml:space="preserve">- </w:t>
      </w:r>
      <w:r w:rsidR="00AE2908" w:rsidRPr="00D0271C">
        <w:rPr>
          <w:rFonts w:asciiTheme="majorHAnsi" w:eastAsia="Times New Roman" w:hAnsiTheme="majorHAnsi" w:cstheme="majorHAnsi"/>
          <w:color w:val="000000" w:themeColor="text1"/>
          <w:szCs w:val="28"/>
          <w:lang w:eastAsia="vi-VN"/>
        </w:rPr>
        <w:t xml:space="preserve">Địa chỉ email: </w:t>
      </w:r>
      <w:r w:rsidR="006E440D">
        <w:rPr>
          <w:rFonts w:cs="Times New Roman"/>
          <w:sz w:val="26"/>
          <w:szCs w:val="26"/>
        </w:rPr>
        <w:t>tchcbvgtvtvp@gmail.com</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305CA7"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Nhận trực tiếp bản gốc tại : </w:t>
      </w:r>
      <w:r w:rsidR="00D0271C" w:rsidRPr="00305CA7">
        <w:rPr>
          <w:rFonts w:asciiTheme="majorHAnsi" w:eastAsia="Times New Roman" w:hAnsiTheme="majorHAnsi" w:cstheme="majorHAnsi"/>
          <w:color w:val="000000" w:themeColor="text1"/>
          <w:szCs w:val="28"/>
          <w:lang w:eastAsia="vi-VN"/>
        </w:rPr>
        <w:t>Phòng Tổ chức hành chính,</w:t>
      </w:r>
      <w:r w:rsidRPr="00BA0E5E">
        <w:rPr>
          <w:rFonts w:asciiTheme="majorHAnsi" w:eastAsia="Times New Roman" w:hAnsiTheme="majorHAnsi" w:cstheme="majorHAnsi"/>
          <w:color w:val="000000" w:themeColor="text1"/>
          <w:szCs w:val="28"/>
          <w:lang w:eastAsia="vi-VN"/>
        </w:rPr>
        <w:t xml:space="preserve"> Bệnh viện </w:t>
      </w:r>
      <w:r w:rsidR="00D0271C" w:rsidRPr="00305CA7">
        <w:rPr>
          <w:rFonts w:asciiTheme="majorHAnsi" w:eastAsia="Times New Roman" w:hAnsiTheme="majorHAnsi" w:cstheme="majorHAnsi"/>
          <w:color w:val="000000" w:themeColor="text1"/>
          <w:szCs w:val="28"/>
          <w:lang w:eastAsia="vi-VN"/>
        </w:rPr>
        <w:t xml:space="preserve">Giao thông vận tải Vĩnh </w:t>
      </w:r>
      <w:r w:rsidRPr="00BA0E5E">
        <w:rPr>
          <w:rFonts w:asciiTheme="majorHAnsi" w:eastAsia="Times New Roman" w:hAnsiTheme="majorHAnsi" w:cstheme="majorHAnsi"/>
          <w:color w:val="000000" w:themeColor="text1"/>
          <w:szCs w:val="28"/>
          <w:lang w:eastAsia="vi-VN"/>
        </w:rPr>
        <w:t>Phúc</w:t>
      </w:r>
      <w:r w:rsidR="00D0271C" w:rsidRPr="00305CA7">
        <w:rPr>
          <w:rFonts w:asciiTheme="majorHAnsi" w:eastAsia="Times New Roman" w:hAnsiTheme="majorHAnsi" w:cstheme="majorHAnsi"/>
          <w:color w:val="000000" w:themeColor="text1"/>
          <w:szCs w:val="28"/>
          <w:lang w:eastAsia="vi-VN"/>
        </w:rPr>
        <w:t>.</w:t>
      </w:r>
    </w:p>
    <w:p w:rsidR="00096DFF" w:rsidRPr="00BA0E5E"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D0271C">
        <w:rPr>
          <w:rFonts w:asciiTheme="majorHAnsi" w:eastAsia="Times New Roman" w:hAnsiTheme="majorHAnsi" w:cstheme="majorHAnsi"/>
          <w:iCs/>
          <w:color w:val="000000" w:themeColor="text1"/>
          <w:szCs w:val="28"/>
          <w:lang w:eastAsia="vi-VN"/>
        </w:rPr>
        <w:t>- Nhận Bản sao PDF qua email:</w:t>
      </w:r>
      <w:r w:rsidR="00D0271C" w:rsidRPr="00305CA7">
        <w:rPr>
          <w:rFonts w:asciiTheme="majorHAnsi" w:eastAsia="Times New Roman" w:hAnsiTheme="majorHAnsi" w:cstheme="majorHAnsi"/>
          <w:iCs/>
          <w:color w:val="000000" w:themeColor="text1"/>
          <w:szCs w:val="28"/>
          <w:lang w:eastAsia="vi-VN"/>
        </w:rPr>
        <w:t xml:space="preserve"> </w:t>
      </w:r>
      <w:r w:rsidR="006E440D">
        <w:rPr>
          <w:rFonts w:cs="Times New Roman"/>
          <w:sz w:val="26"/>
          <w:szCs w:val="26"/>
        </w:rPr>
        <w:t>tchcbvgtvtvp@gmail.com</w:t>
      </w:r>
      <w:r w:rsidRPr="00BA0E5E">
        <w:rPr>
          <w:rFonts w:asciiTheme="majorHAnsi" w:eastAsia="Times New Roman" w:hAnsiTheme="majorHAnsi" w:cstheme="majorHAnsi"/>
          <w:iCs/>
          <w:color w:val="000000" w:themeColor="text1"/>
          <w:szCs w:val="28"/>
          <w:lang w:eastAsia="vi-VN"/>
        </w:rPr>
        <w:t xml:space="preserve"> </w:t>
      </w:r>
    </w:p>
    <w:p w:rsidR="00646539" w:rsidRPr="00BA0E5E"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F27568"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568">
        <w:rPr>
          <w:rFonts w:asciiTheme="majorHAnsi" w:eastAsia="Times New Roman" w:hAnsiTheme="majorHAnsi" w:cstheme="majorHAnsi"/>
          <w:color w:val="000000" w:themeColor="text1"/>
          <w:szCs w:val="28"/>
          <w:lang w:eastAsia="vi-VN"/>
        </w:rPr>
        <w:t>4.</w:t>
      </w:r>
      <w:r w:rsidR="00A54CEF" w:rsidRPr="00F27568">
        <w:rPr>
          <w:rFonts w:asciiTheme="majorHAnsi" w:eastAsia="Times New Roman" w:hAnsiTheme="majorHAnsi" w:cstheme="majorHAnsi"/>
          <w:color w:val="000000" w:themeColor="text1"/>
          <w:szCs w:val="28"/>
          <w:lang w:eastAsia="vi-VN"/>
        </w:rPr>
        <w:t xml:space="preserve"> T</w:t>
      </w:r>
      <w:r w:rsidR="00726676" w:rsidRPr="00F27568">
        <w:rPr>
          <w:rFonts w:asciiTheme="majorHAnsi" w:eastAsia="Times New Roman" w:hAnsiTheme="majorHAnsi" w:cstheme="majorHAnsi"/>
          <w:color w:val="000000" w:themeColor="text1"/>
          <w:szCs w:val="28"/>
          <w:lang w:eastAsia="vi-VN"/>
        </w:rPr>
        <w:t xml:space="preserve">hời hạn tiếp nhận báo giá: Từ </w:t>
      </w:r>
      <w:r w:rsidR="00874350" w:rsidRPr="00874350">
        <w:rPr>
          <w:rFonts w:asciiTheme="majorHAnsi" w:eastAsia="Times New Roman" w:hAnsiTheme="majorHAnsi" w:cstheme="majorHAnsi"/>
          <w:color w:val="000000" w:themeColor="text1"/>
          <w:szCs w:val="28"/>
          <w:lang w:eastAsia="vi-VN"/>
        </w:rPr>
        <w:t>15</w:t>
      </w:r>
      <w:r w:rsidR="00F0636C" w:rsidRPr="008660BB">
        <w:rPr>
          <w:rFonts w:asciiTheme="majorHAnsi" w:eastAsia="Times New Roman" w:hAnsiTheme="majorHAnsi" w:cstheme="majorHAnsi"/>
          <w:color w:val="000000" w:themeColor="text1"/>
          <w:szCs w:val="28"/>
          <w:lang w:eastAsia="vi-VN"/>
        </w:rPr>
        <w:t>h</w:t>
      </w:r>
      <w:r w:rsidRPr="00F27568">
        <w:rPr>
          <w:rFonts w:asciiTheme="majorHAnsi" w:eastAsia="Times New Roman" w:hAnsiTheme="majorHAnsi" w:cstheme="majorHAnsi"/>
          <w:color w:val="000000" w:themeColor="text1"/>
          <w:szCs w:val="28"/>
          <w:lang w:eastAsia="vi-VN"/>
        </w:rPr>
        <w:t xml:space="preserve"> ngày </w:t>
      </w:r>
      <w:r w:rsidR="00F6270D" w:rsidRPr="00F6270D">
        <w:rPr>
          <w:rFonts w:asciiTheme="majorHAnsi" w:eastAsia="Times New Roman" w:hAnsiTheme="majorHAnsi" w:cstheme="majorHAnsi"/>
          <w:color w:val="000000" w:themeColor="text1"/>
          <w:szCs w:val="28"/>
          <w:lang w:eastAsia="vi-VN"/>
        </w:rPr>
        <w:t>6</w:t>
      </w:r>
      <w:r w:rsidR="00726676" w:rsidRPr="00F27568">
        <w:rPr>
          <w:rFonts w:asciiTheme="majorHAnsi" w:eastAsia="Times New Roman" w:hAnsiTheme="majorHAnsi" w:cstheme="majorHAnsi"/>
          <w:color w:val="000000" w:themeColor="text1"/>
          <w:szCs w:val="28"/>
          <w:lang w:eastAsia="vi-VN"/>
        </w:rPr>
        <w:t>/</w:t>
      </w:r>
      <w:r w:rsidR="00F6270D" w:rsidRPr="00F6270D">
        <w:rPr>
          <w:rFonts w:asciiTheme="majorHAnsi" w:eastAsia="Times New Roman" w:hAnsiTheme="majorHAnsi" w:cstheme="majorHAnsi"/>
          <w:color w:val="000000" w:themeColor="text1"/>
          <w:szCs w:val="28"/>
          <w:lang w:eastAsia="vi-VN"/>
        </w:rPr>
        <w:t>6</w:t>
      </w:r>
      <w:r w:rsidR="00CB6457" w:rsidRPr="00F27568">
        <w:rPr>
          <w:rFonts w:asciiTheme="majorHAnsi" w:eastAsia="Times New Roman" w:hAnsiTheme="majorHAnsi" w:cstheme="majorHAnsi"/>
          <w:color w:val="000000" w:themeColor="text1"/>
          <w:szCs w:val="28"/>
          <w:lang w:eastAsia="vi-VN"/>
        </w:rPr>
        <w:t>/202</w:t>
      </w:r>
      <w:r w:rsidR="00F0636C" w:rsidRPr="00F0636C">
        <w:rPr>
          <w:rFonts w:asciiTheme="majorHAnsi" w:eastAsia="Times New Roman" w:hAnsiTheme="majorHAnsi" w:cstheme="majorHAnsi"/>
          <w:color w:val="000000" w:themeColor="text1"/>
          <w:szCs w:val="28"/>
          <w:lang w:eastAsia="vi-VN"/>
        </w:rPr>
        <w:t>5</w:t>
      </w:r>
      <w:r w:rsidR="00AE719C" w:rsidRPr="00F27568">
        <w:rPr>
          <w:rFonts w:asciiTheme="majorHAnsi" w:eastAsia="Times New Roman" w:hAnsiTheme="majorHAnsi" w:cstheme="majorHAnsi"/>
          <w:color w:val="000000" w:themeColor="text1"/>
          <w:szCs w:val="28"/>
          <w:lang w:eastAsia="vi-VN"/>
        </w:rPr>
        <w:t xml:space="preserve"> đến trước 1</w:t>
      </w:r>
      <w:r w:rsidR="001A498B" w:rsidRPr="00F27568">
        <w:rPr>
          <w:rFonts w:asciiTheme="majorHAnsi" w:eastAsia="Times New Roman" w:hAnsiTheme="majorHAnsi" w:cstheme="majorHAnsi"/>
          <w:color w:val="000000" w:themeColor="text1"/>
          <w:szCs w:val="28"/>
          <w:lang w:eastAsia="vi-VN"/>
        </w:rPr>
        <w:t>6</w:t>
      </w:r>
      <w:r w:rsidRPr="00F27568">
        <w:rPr>
          <w:rFonts w:asciiTheme="majorHAnsi" w:eastAsia="Times New Roman" w:hAnsiTheme="majorHAnsi" w:cstheme="majorHAnsi"/>
          <w:color w:val="000000" w:themeColor="text1"/>
          <w:szCs w:val="28"/>
          <w:lang w:eastAsia="vi-VN"/>
        </w:rPr>
        <w:t xml:space="preserve">h ngày </w:t>
      </w:r>
      <w:r w:rsidR="00F6270D" w:rsidRPr="00F6270D">
        <w:rPr>
          <w:rFonts w:asciiTheme="majorHAnsi" w:eastAsia="Times New Roman" w:hAnsiTheme="majorHAnsi" w:cstheme="majorHAnsi"/>
          <w:color w:val="000000" w:themeColor="text1"/>
          <w:szCs w:val="28"/>
          <w:lang w:eastAsia="vi-VN"/>
        </w:rPr>
        <w:t>1</w:t>
      </w:r>
      <w:r w:rsidR="00F0636C" w:rsidRPr="00F0636C">
        <w:rPr>
          <w:rFonts w:asciiTheme="majorHAnsi" w:eastAsia="Times New Roman" w:hAnsiTheme="majorHAnsi" w:cstheme="majorHAnsi"/>
          <w:color w:val="000000" w:themeColor="text1"/>
          <w:szCs w:val="28"/>
          <w:lang w:eastAsia="vi-VN"/>
        </w:rPr>
        <w:t>6</w:t>
      </w:r>
      <w:r w:rsidR="00FB40B4" w:rsidRPr="00F27568">
        <w:rPr>
          <w:rFonts w:asciiTheme="majorHAnsi" w:eastAsia="Times New Roman" w:hAnsiTheme="majorHAnsi" w:cstheme="majorHAnsi"/>
          <w:color w:val="000000" w:themeColor="text1"/>
          <w:szCs w:val="28"/>
          <w:lang w:eastAsia="vi-VN"/>
        </w:rPr>
        <w:t>/</w:t>
      </w:r>
      <w:r w:rsidR="00F6270D" w:rsidRPr="00874350">
        <w:rPr>
          <w:rFonts w:asciiTheme="majorHAnsi" w:eastAsia="Times New Roman" w:hAnsiTheme="majorHAnsi" w:cstheme="majorHAnsi"/>
          <w:color w:val="000000" w:themeColor="text1"/>
          <w:szCs w:val="28"/>
          <w:lang w:eastAsia="vi-VN"/>
        </w:rPr>
        <w:t>6</w:t>
      </w:r>
      <w:r w:rsidR="00ED6CBF">
        <w:rPr>
          <w:rFonts w:asciiTheme="majorHAnsi" w:eastAsia="Times New Roman" w:hAnsiTheme="majorHAnsi" w:cstheme="majorHAnsi"/>
          <w:color w:val="000000" w:themeColor="text1"/>
          <w:szCs w:val="28"/>
          <w:lang w:eastAsia="vi-VN"/>
        </w:rPr>
        <w:t>/2025</w:t>
      </w:r>
    </w:p>
    <w:p w:rsidR="00096DFF" w:rsidRPr="00F27568"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568">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363583"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568">
        <w:rPr>
          <w:rFonts w:asciiTheme="majorHAnsi" w:eastAsia="Times New Roman" w:hAnsiTheme="majorHAnsi" w:cstheme="majorHAnsi"/>
          <w:color w:val="000000" w:themeColor="text1"/>
          <w:szCs w:val="28"/>
          <w:lang w:eastAsia="vi-VN"/>
        </w:rPr>
        <w:t>5. Thời hạn có hiệ</w:t>
      </w:r>
      <w:r w:rsidR="00646539" w:rsidRPr="00F27568">
        <w:rPr>
          <w:rFonts w:asciiTheme="majorHAnsi" w:eastAsia="Times New Roman" w:hAnsiTheme="majorHAnsi" w:cstheme="majorHAnsi"/>
          <w:color w:val="000000" w:themeColor="text1"/>
          <w:szCs w:val="28"/>
          <w:lang w:eastAsia="vi-VN"/>
        </w:rPr>
        <w:t xml:space="preserve">u lực của báo giá: Tối thiểu </w:t>
      </w:r>
      <w:r w:rsidR="00DD6139" w:rsidRPr="00DD6139">
        <w:rPr>
          <w:rFonts w:asciiTheme="majorHAnsi" w:eastAsia="Times New Roman" w:hAnsiTheme="majorHAnsi" w:cstheme="majorHAnsi"/>
          <w:color w:val="000000" w:themeColor="text1"/>
          <w:szCs w:val="28"/>
          <w:lang w:eastAsia="vi-VN"/>
        </w:rPr>
        <w:t>3</w:t>
      </w:r>
      <w:r w:rsidR="00AE2908" w:rsidRPr="00F27568">
        <w:rPr>
          <w:rFonts w:asciiTheme="majorHAnsi" w:eastAsia="Times New Roman" w:hAnsiTheme="majorHAnsi" w:cstheme="majorHAnsi"/>
          <w:color w:val="000000" w:themeColor="text1"/>
          <w:szCs w:val="28"/>
          <w:lang w:eastAsia="vi-VN"/>
        </w:rPr>
        <w:t>0</w:t>
      </w:r>
      <w:r w:rsidRPr="00F27568">
        <w:rPr>
          <w:rFonts w:asciiTheme="majorHAnsi" w:eastAsia="Times New Roman" w:hAnsiTheme="majorHAnsi" w:cstheme="majorHAnsi"/>
          <w:color w:val="000000" w:themeColor="text1"/>
          <w:szCs w:val="28"/>
          <w:lang w:eastAsia="vi-VN"/>
        </w:rPr>
        <w:t xml:space="preserve"> ngày kể từ ngày </w:t>
      </w:r>
      <w:r w:rsidR="0050212B" w:rsidRPr="0050212B">
        <w:rPr>
          <w:rFonts w:asciiTheme="majorHAnsi" w:eastAsia="Times New Roman" w:hAnsiTheme="majorHAnsi" w:cstheme="majorHAnsi"/>
          <w:color w:val="000000" w:themeColor="text1"/>
          <w:szCs w:val="28"/>
          <w:lang w:eastAsia="vi-VN"/>
        </w:rPr>
        <w:t>b</w:t>
      </w:r>
      <w:r w:rsidR="0050212B" w:rsidRPr="00363583">
        <w:rPr>
          <w:rFonts w:asciiTheme="majorHAnsi" w:eastAsia="Times New Roman" w:hAnsiTheme="majorHAnsi" w:cstheme="majorHAnsi"/>
          <w:color w:val="000000" w:themeColor="text1"/>
          <w:szCs w:val="28"/>
          <w:lang w:eastAsia="vi-VN"/>
        </w:rPr>
        <w:t>áo giá có hiệu lực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013BE" w:rsidRDefault="006361DF" w:rsidP="00C85754">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852033" w:rsidRPr="00BA0E5E">
        <w:rPr>
          <w:rFonts w:asciiTheme="majorHAnsi" w:eastAsia="Times New Roman" w:hAnsiTheme="majorHAnsi" w:cstheme="majorHAnsi"/>
          <w:color w:val="000000" w:themeColor="text1"/>
          <w:szCs w:val="28"/>
          <w:lang w:eastAsia="vi-VN"/>
        </w:rPr>
        <w:t>u</w:t>
      </w:r>
      <w:r w:rsidR="00C85754" w:rsidRPr="00C85754">
        <w:rPr>
          <w:rFonts w:asciiTheme="majorHAnsi" w:eastAsia="Times New Roman" w:hAnsiTheme="majorHAnsi" w:cstheme="majorHAnsi"/>
          <w:color w:val="000000" w:themeColor="text1"/>
          <w:szCs w:val="28"/>
          <w:lang w:eastAsia="vi-VN"/>
        </w:rPr>
        <w:t>:</w:t>
      </w:r>
    </w:p>
    <w:p w:rsidR="006F01C1" w:rsidRPr="006F01C1" w:rsidRDefault="006F01C1" w:rsidP="006F01C1">
      <w:pPr>
        <w:shd w:val="clear" w:color="auto" w:fill="FFFFFF"/>
        <w:spacing w:before="120" w:after="30" w:line="288" w:lineRule="auto"/>
        <w:ind w:left="360"/>
        <w:jc w:val="both"/>
        <w:rPr>
          <w:rFonts w:asciiTheme="majorHAnsi" w:eastAsia="Times New Roman" w:hAnsiTheme="majorHAnsi" w:cstheme="majorHAnsi"/>
          <w:color w:val="000000" w:themeColor="text1"/>
          <w:szCs w:val="28"/>
          <w:lang w:eastAsia="vi-VN"/>
        </w:rPr>
      </w:pPr>
    </w:p>
    <w:tbl>
      <w:tblPr>
        <w:tblW w:w="5772" w:type="pct"/>
        <w:tblInd w:w="-744"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78"/>
        <w:gridCol w:w="2438"/>
        <w:gridCol w:w="5263"/>
        <w:gridCol w:w="1502"/>
        <w:gridCol w:w="1202"/>
      </w:tblGrid>
      <w:tr w:rsidR="005C24A0" w:rsidRPr="005C24A0" w:rsidTr="00462DB5">
        <w:tc>
          <w:tcPr>
            <w:tcW w:w="2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C24A0" w:rsidRDefault="00AE2908" w:rsidP="006F01C1">
            <w:pPr>
              <w:spacing w:after="0" w:line="240" w:lineRule="auto"/>
              <w:jc w:val="center"/>
              <w:rPr>
                <w:rFonts w:asciiTheme="majorHAnsi" w:hAnsiTheme="majorHAnsi" w:cstheme="majorHAnsi"/>
                <w:color w:val="000000" w:themeColor="text1"/>
                <w:sz w:val="26"/>
                <w:szCs w:val="26"/>
              </w:rPr>
            </w:pPr>
            <w:r w:rsidRPr="005C24A0">
              <w:rPr>
                <w:rFonts w:asciiTheme="majorHAnsi" w:hAnsiTheme="majorHAnsi" w:cstheme="majorHAnsi"/>
                <w:b/>
                <w:bCs/>
                <w:color w:val="000000" w:themeColor="text1"/>
                <w:sz w:val="26"/>
                <w:szCs w:val="26"/>
              </w:rPr>
              <w:t>TT</w:t>
            </w:r>
          </w:p>
        </w:tc>
        <w:tc>
          <w:tcPr>
            <w:tcW w:w="11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C24A0" w:rsidRDefault="00AE2908" w:rsidP="006F01C1">
            <w:pPr>
              <w:spacing w:after="0" w:line="240" w:lineRule="auto"/>
              <w:jc w:val="center"/>
              <w:rPr>
                <w:rFonts w:asciiTheme="majorHAnsi" w:hAnsiTheme="majorHAnsi" w:cstheme="majorHAnsi"/>
                <w:color w:val="000000" w:themeColor="text1"/>
                <w:sz w:val="26"/>
                <w:szCs w:val="26"/>
                <w:lang w:val="en-US"/>
              </w:rPr>
            </w:pPr>
            <w:r w:rsidRPr="005C24A0">
              <w:rPr>
                <w:rFonts w:asciiTheme="majorHAnsi" w:hAnsiTheme="majorHAnsi" w:cstheme="majorHAnsi"/>
                <w:b/>
                <w:bCs/>
                <w:color w:val="000000" w:themeColor="text1"/>
                <w:sz w:val="26"/>
                <w:szCs w:val="26"/>
              </w:rPr>
              <w:t xml:space="preserve">Danh mục </w:t>
            </w:r>
          </w:p>
        </w:tc>
        <w:tc>
          <w:tcPr>
            <w:tcW w:w="2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C24A0" w:rsidRDefault="00AE2908" w:rsidP="006F01C1">
            <w:pPr>
              <w:spacing w:after="0" w:line="240" w:lineRule="auto"/>
              <w:jc w:val="center"/>
              <w:rPr>
                <w:rFonts w:asciiTheme="majorHAnsi" w:hAnsiTheme="majorHAnsi" w:cstheme="majorHAnsi"/>
                <w:color w:val="000000" w:themeColor="text1"/>
                <w:sz w:val="26"/>
                <w:szCs w:val="26"/>
              </w:rPr>
            </w:pPr>
            <w:r w:rsidRPr="005C24A0">
              <w:rPr>
                <w:rFonts w:asciiTheme="majorHAnsi" w:hAnsiTheme="majorHAnsi" w:cstheme="majorHAnsi"/>
                <w:b/>
                <w:bCs/>
                <w:color w:val="000000" w:themeColor="text1"/>
                <w:sz w:val="26"/>
                <w:szCs w:val="26"/>
              </w:rPr>
              <w:t>Mô tả yêu cầu về tính năng, thông số kỹ thuật và các thông tin liên quan về kỹ thuật</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C24A0" w:rsidRDefault="00AE2908" w:rsidP="006F01C1">
            <w:pPr>
              <w:spacing w:after="0" w:line="240" w:lineRule="auto"/>
              <w:jc w:val="center"/>
              <w:rPr>
                <w:rFonts w:asciiTheme="majorHAnsi" w:hAnsiTheme="majorHAnsi" w:cstheme="majorHAnsi"/>
                <w:color w:val="000000" w:themeColor="text1"/>
                <w:sz w:val="26"/>
                <w:szCs w:val="26"/>
              </w:rPr>
            </w:pPr>
            <w:r w:rsidRPr="005C24A0">
              <w:rPr>
                <w:rFonts w:asciiTheme="majorHAnsi" w:hAnsiTheme="majorHAnsi" w:cstheme="majorHAnsi"/>
                <w:b/>
                <w:bCs/>
                <w:color w:val="000000" w:themeColor="text1"/>
                <w:sz w:val="26"/>
                <w:szCs w:val="26"/>
              </w:rPr>
              <w:t>Số lượng/khối lượng</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C24A0" w:rsidRDefault="00AE2908" w:rsidP="006F01C1">
            <w:pPr>
              <w:spacing w:after="0" w:line="240" w:lineRule="auto"/>
              <w:jc w:val="center"/>
              <w:rPr>
                <w:rFonts w:asciiTheme="majorHAnsi" w:hAnsiTheme="majorHAnsi" w:cstheme="majorHAnsi"/>
                <w:color w:val="000000" w:themeColor="text1"/>
                <w:sz w:val="26"/>
                <w:szCs w:val="26"/>
              </w:rPr>
            </w:pPr>
            <w:r w:rsidRPr="005C24A0">
              <w:rPr>
                <w:rFonts w:asciiTheme="majorHAnsi" w:hAnsiTheme="majorHAnsi" w:cstheme="majorHAnsi"/>
                <w:b/>
                <w:bCs/>
                <w:color w:val="000000" w:themeColor="text1"/>
                <w:sz w:val="26"/>
                <w:szCs w:val="26"/>
              </w:rPr>
              <w:t>Đơn vị tính</w:t>
            </w:r>
          </w:p>
        </w:tc>
      </w:tr>
      <w:tr w:rsidR="005C24A0" w:rsidRPr="00DC3645" w:rsidTr="00462DB5">
        <w:tblPrEx>
          <w:tblBorders>
            <w:top w:val="none" w:sz="0" w:space="0" w:color="auto"/>
            <w:bottom w:val="none" w:sz="0" w:space="0" w:color="auto"/>
            <w:insideH w:val="none" w:sz="0" w:space="0" w:color="auto"/>
            <w:insideV w:val="none" w:sz="0" w:space="0" w:color="auto"/>
          </w:tblBorders>
        </w:tblPrEx>
        <w:trPr>
          <w:trHeight w:val="523"/>
        </w:trPr>
        <w:tc>
          <w:tcPr>
            <w:tcW w:w="2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DC3645" w:rsidRDefault="00462DB5" w:rsidP="006F01C1">
            <w:pPr>
              <w:spacing w:after="0" w:line="240" w:lineRule="auto"/>
              <w:jc w:val="center"/>
              <w:rPr>
                <w:rFonts w:asciiTheme="majorHAnsi" w:hAnsiTheme="majorHAnsi" w:cstheme="majorHAnsi"/>
                <w:color w:val="000000" w:themeColor="text1"/>
                <w:sz w:val="26"/>
                <w:szCs w:val="26"/>
                <w:lang w:val="en-US"/>
              </w:rPr>
            </w:pPr>
            <w:r>
              <w:rPr>
                <w:rFonts w:asciiTheme="majorHAnsi" w:hAnsiTheme="majorHAnsi" w:cstheme="majorHAnsi"/>
                <w:color w:val="000000" w:themeColor="text1"/>
                <w:sz w:val="26"/>
                <w:szCs w:val="26"/>
                <w:lang w:val="en-US"/>
              </w:rPr>
              <w:lastRenderedPageBreak/>
              <w:t>1</w:t>
            </w:r>
          </w:p>
        </w:tc>
        <w:tc>
          <w:tcPr>
            <w:tcW w:w="11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DC3645" w:rsidRDefault="00462DB5" w:rsidP="006F01C1">
            <w:pPr>
              <w:spacing w:after="0" w:line="240" w:lineRule="auto"/>
              <w:rPr>
                <w:rFonts w:asciiTheme="majorHAnsi" w:hAnsiTheme="majorHAnsi" w:cstheme="majorHAnsi"/>
                <w:color w:val="000000" w:themeColor="text1"/>
                <w:sz w:val="26"/>
                <w:szCs w:val="26"/>
                <w:lang w:val="en-US"/>
              </w:rPr>
            </w:pPr>
            <w:r>
              <w:rPr>
                <w:rFonts w:asciiTheme="majorHAnsi" w:hAnsiTheme="majorHAnsi" w:cstheme="majorHAnsi"/>
                <w:color w:val="000000" w:themeColor="text1"/>
                <w:sz w:val="26"/>
                <w:szCs w:val="26"/>
                <w:lang w:val="en-US"/>
              </w:rPr>
              <w:t>Tivi</w:t>
            </w:r>
          </w:p>
        </w:tc>
        <w:tc>
          <w:tcPr>
            <w:tcW w:w="239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tbl>
            <w:tblPr>
              <w:tblW w:w="4200"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00"/>
            </w:tblGrid>
            <w:tr w:rsidR="00462DB5" w:rsidRPr="00DC3645" w:rsidTr="00834511">
              <w:trPr>
                <w:tblCellSpacing w:w="15" w:type="dxa"/>
              </w:trPr>
              <w:tc>
                <w:tcPr>
                  <w:tcW w:w="4140" w:type="dxa"/>
                  <w:shd w:val="clear" w:color="auto" w:fill="FFFFFF"/>
                  <w:tcMar>
                    <w:top w:w="45" w:type="dxa"/>
                    <w:left w:w="45" w:type="dxa"/>
                    <w:bottom w:w="45" w:type="dxa"/>
                    <w:right w:w="45" w:type="dxa"/>
                  </w:tcMar>
                  <w:hideMark/>
                </w:tcPr>
                <w:p w:rsidR="00462DB5" w:rsidRPr="00902095" w:rsidRDefault="00462DB5" w:rsidP="00462DB5">
                  <w:pPr>
                    <w:numPr>
                      <w:ilvl w:val="0"/>
                      <w:numId w:val="11"/>
                    </w:numPr>
                    <w:pBdr>
                      <w:bottom w:val="single" w:sz="6" w:space="8" w:color="EAECF0"/>
                    </w:pBdr>
                    <w:shd w:val="clear" w:color="auto" w:fill="FFFFFF"/>
                    <w:spacing w:after="0" w:line="240" w:lineRule="auto"/>
                    <w:rPr>
                      <w:rFonts w:ascii="Arial" w:hAnsi="Arial" w:cs="Arial"/>
                      <w:color w:val="344054"/>
                      <w:sz w:val="21"/>
                      <w:szCs w:val="21"/>
                    </w:rPr>
                  </w:pPr>
                  <w:r w:rsidRPr="00902095">
                    <w:rPr>
                      <w:rStyle w:val="Strong"/>
                      <w:rFonts w:ascii="Arial" w:hAnsi="Arial" w:cs="Arial"/>
                      <w:color w:val="344054"/>
                      <w:sz w:val="21"/>
                      <w:szCs w:val="21"/>
                    </w:rPr>
                    <w:t>Kích cỡ màn hình:</w:t>
                  </w:r>
                  <w:r>
                    <w:rPr>
                      <w:rStyle w:val="Strong"/>
                      <w:rFonts w:ascii="Arial" w:hAnsi="Arial" w:cs="Arial"/>
                      <w:color w:val="344054"/>
                      <w:sz w:val="21"/>
                      <w:szCs w:val="21"/>
                      <w:lang w:val="en-US"/>
                    </w:rPr>
                    <w:t xml:space="preserve"> </w:t>
                  </w:r>
                  <w:r w:rsidRPr="00902095">
                    <w:rPr>
                      <w:rFonts w:ascii="Arial" w:hAnsi="Arial" w:cs="Arial"/>
                      <w:color w:val="344054"/>
                      <w:sz w:val="21"/>
                      <w:szCs w:val="21"/>
                    </w:rPr>
                    <w:t>32 inch</w:t>
                  </w:r>
                </w:p>
              </w:tc>
            </w:tr>
            <w:tr w:rsidR="00462DB5" w:rsidRPr="00DC3645" w:rsidTr="00834511">
              <w:trPr>
                <w:tblCellSpacing w:w="15" w:type="dxa"/>
              </w:trPr>
              <w:tc>
                <w:tcPr>
                  <w:tcW w:w="4140" w:type="dxa"/>
                  <w:shd w:val="clear" w:color="auto" w:fill="F5F5F5"/>
                  <w:tcMar>
                    <w:top w:w="45" w:type="dxa"/>
                    <w:left w:w="45" w:type="dxa"/>
                    <w:bottom w:w="45" w:type="dxa"/>
                    <w:right w:w="45" w:type="dxa"/>
                  </w:tcMar>
                  <w:hideMark/>
                </w:tcPr>
                <w:p w:rsidR="00462DB5" w:rsidRPr="00902095" w:rsidRDefault="00462DB5" w:rsidP="00462DB5">
                  <w:pPr>
                    <w:numPr>
                      <w:ilvl w:val="0"/>
                      <w:numId w:val="11"/>
                    </w:numPr>
                    <w:pBdr>
                      <w:bottom w:val="single" w:sz="6" w:space="8" w:color="EAECF0"/>
                    </w:pBdr>
                    <w:shd w:val="clear" w:color="auto" w:fill="FFFFFF"/>
                    <w:spacing w:after="0" w:line="240" w:lineRule="auto"/>
                    <w:rPr>
                      <w:rFonts w:ascii="Arial" w:hAnsi="Arial" w:cs="Arial"/>
                      <w:color w:val="344054"/>
                      <w:sz w:val="21"/>
                      <w:szCs w:val="21"/>
                    </w:rPr>
                  </w:pPr>
                  <w:r w:rsidRPr="00902095">
                    <w:rPr>
                      <w:rStyle w:val="Strong"/>
                      <w:rFonts w:ascii="Arial" w:hAnsi="Arial" w:cs="Arial"/>
                      <w:color w:val="344054"/>
                      <w:sz w:val="21"/>
                      <w:szCs w:val="21"/>
                    </w:rPr>
                    <w:t>Độ phân giải:</w:t>
                  </w:r>
                  <w:hyperlink r:id="rId6" w:anchor="hd" w:tgtFrame="_blank" w:history="1">
                    <w:r w:rsidRPr="00902095">
                      <w:rPr>
                        <w:rStyle w:val="Hyperlink"/>
                        <w:rFonts w:ascii="Arial" w:hAnsi="Arial" w:cs="Arial"/>
                        <w:color w:val="2997FF"/>
                        <w:sz w:val="21"/>
                        <w:szCs w:val="21"/>
                      </w:rPr>
                      <w:t>HD</w:t>
                    </w:r>
                  </w:hyperlink>
                </w:p>
              </w:tc>
            </w:tr>
            <w:tr w:rsidR="00462DB5" w:rsidRPr="00DC3645" w:rsidTr="00834511">
              <w:trPr>
                <w:tblCellSpacing w:w="15" w:type="dxa"/>
              </w:trPr>
              <w:tc>
                <w:tcPr>
                  <w:tcW w:w="4140" w:type="dxa"/>
                  <w:shd w:val="clear" w:color="auto" w:fill="F5F5F5"/>
                  <w:tcMar>
                    <w:top w:w="45" w:type="dxa"/>
                    <w:left w:w="45" w:type="dxa"/>
                    <w:bottom w:w="45" w:type="dxa"/>
                    <w:right w:w="45" w:type="dxa"/>
                  </w:tcMar>
                  <w:hideMark/>
                </w:tcPr>
                <w:p w:rsidR="00462DB5" w:rsidRPr="00902095" w:rsidRDefault="00462DB5" w:rsidP="00462DB5">
                  <w:pPr>
                    <w:numPr>
                      <w:ilvl w:val="0"/>
                      <w:numId w:val="11"/>
                    </w:numPr>
                    <w:pBdr>
                      <w:bottom w:val="single" w:sz="6" w:space="8" w:color="EAECF0"/>
                    </w:pBdr>
                    <w:shd w:val="clear" w:color="auto" w:fill="FFFFFF"/>
                    <w:spacing w:after="0" w:line="240" w:lineRule="auto"/>
                    <w:rPr>
                      <w:rFonts w:ascii="Arial" w:hAnsi="Arial" w:cs="Arial"/>
                      <w:color w:val="344054"/>
                      <w:sz w:val="21"/>
                      <w:szCs w:val="21"/>
                    </w:rPr>
                  </w:pPr>
                  <w:r w:rsidRPr="00902095">
                    <w:rPr>
                      <w:rStyle w:val="Strong"/>
                      <w:rFonts w:ascii="Arial" w:hAnsi="Arial" w:cs="Arial"/>
                      <w:color w:val="344054"/>
                      <w:sz w:val="21"/>
                      <w:szCs w:val="21"/>
                    </w:rPr>
                    <w:t>Loại màn hình:</w:t>
                  </w:r>
                  <w:r w:rsidRPr="00902095">
                    <w:rPr>
                      <w:rFonts w:ascii="Arial" w:hAnsi="Arial" w:cs="Arial"/>
                      <w:color w:val="344054"/>
                      <w:sz w:val="21"/>
                      <w:szCs w:val="21"/>
                    </w:rPr>
                    <w:t>Đèn nền: </w:t>
                  </w:r>
                  <w:hyperlink r:id="rId7" w:anchor="edge-led" w:tgtFrame="_blank" w:history="1">
                    <w:r w:rsidRPr="00902095">
                      <w:rPr>
                        <w:rStyle w:val="Hyperlink"/>
                        <w:rFonts w:ascii="Arial" w:hAnsi="Arial" w:cs="Arial"/>
                        <w:color w:val="2997FF"/>
                        <w:sz w:val="21"/>
                        <w:szCs w:val="21"/>
                      </w:rPr>
                      <w:t>LED viền (Edge LED)</w:t>
                    </w:r>
                  </w:hyperlink>
                  <w:r w:rsidRPr="00902095">
                    <w:rPr>
                      <w:rFonts w:ascii="Arial" w:hAnsi="Arial" w:cs="Arial"/>
                      <w:color w:val="344054"/>
                      <w:sz w:val="21"/>
                      <w:szCs w:val="21"/>
                    </w:rPr>
                    <w:t>, Tấm nền: </w:t>
                  </w:r>
                  <w:hyperlink r:id="rId8" w:tgtFrame="_blank" w:history="1">
                    <w:r w:rsidRPr="00902095">
                      <w:rPr>
                        <w:rStyle w:val="Hyperlink"/>
                        <w:rFonts w:ascii="Arial" w:hAnsi="Arial" w:cs="Arial"/>
                        <w:color w:val="2997FF"/>
                        <w:sz w:val="21"/>
                        <w:szCs w:val="21"/>
                      </w:rPr>
                      <w:t>IPS LCD</w:t>
                    </w:r>
                  </w:hyperlink>
                </w:p>
              </w:tc>
            </w:tr>
            <w:tr w:rsidR="00462DB5" w:rsidRPr="00DC3645" w:rsidTr="00834511">
              <w:trPr>
                <w:tblCellSpacing w:w="15" w:type="dxa"/>
              </w:trPr>
              <w:tc>
                <w:tcPr>
                  <w:tcW w:w="4140" w:type="dxa"/>
                  <w:shd w:val="clear" w:color="auto" w:fill="FFFFFF"/>
                  <w:tcMar>
                    <w:top w:w="45" w:type="dxa"/>
                    <w:left w:w="45" w:type="dxa"/>
                    <w:bottom w:w="45" w:type="dxa"/>
                    <w:right w:w="45" w:type="dxa"/>
                  </w:tcMar>
                  <w:hideMark/>
                </w:tcPr>
                <w:p w:rsidR="00462DB5" w:rsidRPr="00902095" w:rsidRDefault="00462DB5" w:rsidP="00462DB5">
                  <w:pPr>
                    <w:numPr>
                      <w:ilvl w:val="0"/>
                      <w:numId w:val="11"/>
                    </w:numPr>
                    <w:pBdr>
                      <w:bottom w:val="single" w:sz="6" w:space="8" w:color="EAECF0"/>
                    </w:pBdr>
                    <w:shd w:val="clear" w:color="auto" w:fill="FFFFFF"/>
                    <w:spacing w:after="0" w:line="240" w:lineRule="auto"/>
                    <w:rPr>
                      <w:rFonts w:ascii="Arial" w:hAnsi="Arial" w:cs="Arial"/>
                      <w:color w:val="344054"/>
                      <w:sz w:val="21"/>
                      <w:szCs w:val="21"/>
                    </w:rPr>
                  </w:pPr>
                  <w:r w:rsidRPr="00902095">
                    <w:rPr>
                      <w:rStyle w:val="Strong"/>
                      <w:rFonts w:ascii="Arial" w:hAnsi="Arial" w:cs="Arial"/>
                      <w:color w:val="344054"/>
                      <w:sz w:val="21"/>
                      <w:szCs w:val="21"/>
                    </w:rPr>
                    <w:t>Hệ điều hành:</w:t>
                  </w:r>
                  <w:r w:rsidRPr="00902095">
                    <w:rPr>
                      <w:rFonts w:ascii="Arial" w:hAnsi="Arial" w:cs="Arial"/>
                      <w:color w:val="344054"/>
                      <w:sz w:val="21"/>
                      <w:szCs w:val="21"/>
                    </w:rPr>
                    <w:t>Google TV</w:t>
                  </w:r>
                </w:p>
              </w:tc>
            </w:tr>
          </w:tbl>
          <w:p w:rsidR="00E11D98" w:rsidRPr="00DC3645" w:rsidRDefault="00E11D98" w:rsidP="006F01C1">
            <w:pPr>
              <w:widowControl w:val="0"/>
              <w:spacing w:after="0" w:line="240" w:lineRule="auto"/>
              <w:rPr>
                <w:rFonts w:asciiTheme="majorHAnsi" w:hAnsiTheme="majorHAnsi" w:cstheme="majorHAnsi"/>
                <w:color w:val="000000" w:themeColor="text1"/>
                <w:sz w:val="26"/>
                <w:szCs w:val="26"/>
              </w:rPr>
            </w:pPr>
          </w:p>
        </w:tc>
        <w:tc>
          <w:tcPr>
            <w:tcW w:w="68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DC3645" w:rsidRDefault="001611D9" w:rsidP="006F01C1">
            <w:pPr>
              <w:spacing w:after="0" w:line="240" w:lineRule="auto"/>
              <w:jc w:val="center"/>
              <w:rPr>
                <w:rFonts w:asciiTheme="majorHAnsi" w:hAnsiTheme="majorHAnsi" w:cstheme="majorHAnsi"/>
                <w:color w:val="000000" w:themeColor="text1"/>
                <w:sz w:val="26"/>
                <w:szCs w:val="26"/>
                <w:lang w:val="en-US"/>
              </w:rPr>
            </w:pPr>
            <w:r w:rsidRPr="00DC3645">
              <w:rPr>
                <w:rFonts w:asciiTheme="majorHAnsi" w:hAnsiTheme="majorHAnsi" w:cstheme="majorHAnsi"/>
                <w:color w:val="000000" w:themeColor="text1"/>
                <w:sz w:val="26"/>
                <w:szCs w:val="26"/>
                <w:lang w:val="en-US"/>
              </w:rPr>
              <w:t>1</w:t>
            </w:r>
            <w:r w:rsidR="00462DB5">
              <w:rPr>
                <w:rFonts w:asciiTheme="majorHAnsi" w:hAnsiTheme="majorHAnsi" w:cstheme="majorHAnsi"/>
                <w:color w:val="000000" w:themeColor="text1"/>
                <w:sz w:val="26"/>
                <w:szCs w:val="26"/>
                <w:lang w:val="en-US"/>
              </w:rPr>
              <w:t>6</w:t>
            </w:r>
          </w:p>
        </w:tc>
        <w:tc>
          <w:tcPr>
            <w:tcW w:w="54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DC3645" w:rsidRDefault="001611D9" w:rsidP="006F01C1">
            <w:pPr>
              <w:spacing w:after="0" w:line="240" w:lineRule="auto"/>
              <w:jc w:val="center"/>
              <w:rPr>
                <w:rFonts w:asciiTheme="majorHAnsi" w:hAnsiTheme="majorHAnsi" w:cstheme="majorHAnsi"/>
                <w:color w:val="000000" w:themeColor="text1"/>
                <w:sz w:val="26"/>
                <w:szCs w:val="26"/>
                <w:lang w:val="en-US"/>
              </w:rPr>
            </w:pPr>
            <w:r w:rsidRPr="00DC3645">
              <w:rPr>
                <w:rFonts w:asciiTheme="majorHAnsi" w:hAnsiTheme="majorHAnsi" w:cstheme="majorHAnsi"/>
                <w:color w:val="000000" w:themeColor="text1"/>
                <w:sz w:val="26"/>
                <w:szCs w:val="26"/>
                <w:lang w:val="en-US"/>
              </w:rPr>
              <w:t>Cái</w:t>
            </w:r>
          </w:p>
        </w:tc>
      </w:tr>
    </w:tbl>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3. Thời gian </w:t>
      </w:r>
      <w:r w:rsidR="00363583" w:rsidRPr="00363583">
        <w:rPr>
          <w:rFonts w:asciiTheme="majorHAnsi" w:eastAsia="Times New Roman" w:hAnsiTheme="majorHAnsi" w:cstheme="majorHAnsi"/>
          <w:color w:val="000000" w:themeColor="text1"/>
          <w:szCs w:val="28"/>
          <w:lang w:eastAsia="vi-VN"/>
        </w:rPr>
        <w:t>thực hiện hợp đồng</w:t>
      </w:r>
      <w:r w:rsidRPr="00BA0E5E">
        <w:rPr>
          <w:rFonts w:asciiTheme="majorHAnsi" w:eastAsia="Times New Roman" w:hAnsiTheme="majorHAnsi" w:cstheme="majorHAnsi"/>
          <w:color w:val="000000" w:themeColor="text1"/>
          <w:szCs w:val="28"/>
          <w:lang w:eastAsia="vi-VN"/>
        </w:rPr>
        <w:t xml:space="preserve"> dự kiến: </w:t>
      </w:r>
      <w:r w:rsidR="00363583" w:rsidRPr="00363583">
        <w:rPr>
          <w:rFonts w:asciiTheme="majorHAnsi" w:eastAsia="Times New Roman" w:hAnsiTheme="majorHAnsi" w:cstheme="majorHAnsi"/>
          <w:color w:val="000000" w:themeColor="text1"/>
          <w:szCs w:val="28"/>
          <w:lang w:eastAsia="vi-VN"/>
        </w:rPr>
        <w:t>0</w:t>
      </w:r>
      <w:r w:rsidR="00A54692" w:rsidRPr="00A54692">
        <w:rPr>
          <w:rFonts w:asciiTheme="majorHAnsi" w:eastAsia="Times New Roman" w:hAnsiTheme="majorHAnsi" w:cstheme="majorHAnsi"/>
          <w:color w:val="000000" w:themeColor="text1"/>
          <w:szCs w:val="28"/>
          <w:lang w:eastAsia="vi-VN"/>
        </w:rPr>
        <w:t>3</w:t>
      </w:r>
      <w:r w:rsidR="00363583">
        <w:rPr>
          <w:rFonts w:asciiTheme="majorHAnsi" w:eastAsia="Times New Roman" w:hAnsiTheme="majorHAnsi" w:cstheme="majorHAnsi"/>
          <w:color w:val="000000" w:themeColor="text1"/>
          <w:szCs w:val="28"/>
          <w:lang w:eastAsia="vi-VN"/>
        </w:rPr>
        <w:t xml:space="preserve"> ngày kể từ ngày hợp đồng có hiệu lực</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Rất mong nhận được sự cộng tác của Quý công ty.</w:t>
      </w:r>
    </w:p>
    <w:p w:rsidR="00096DFF" w:rsidRPr="00BA0E5E"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BA0E5E" w:rsidTr="0008438E">
        <w:tc>
          <w:tcPr>
            <w:tcW w:w="5665" w:type="dxa"/>
            <w:shd w:val="clear" w:color="auto" w:fill="FFFFFF"/>
            <w:hideMark/>
          </w:tcPr>
          <w:p w:rsidR="0008438E" w:rsidRPr="00BA0E5E" w:rsidRDefault="00096DFF" w:rsidP="001720AF">
            <w:pPr>
              <w:spacing w:after="0" w:line="264" w:lineRule="auto"/>
              <w:rPr>
                <w:rFonts w:asciiTheme="majorHAnsi" w:eastAsia="Times New Roman" w:hAnsiTheme="majorHAnsi" w:cstheme="majorHAnsi"/>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BA0E5E"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color w:val="000000" w:themeColor="text1"/>
                <w:szCs w:val="28"/>
                <w:lang w:eastAsia="vi-VN"/>
              </w:rPr>
              <w:t>GIÁM ĐỐC</w:t>
            </w:r>
          </w:p>
          <w:p w:rsidR="00096DFF" w:rsidRPr="00BA0E5E"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BA0E5E"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BA0E5E"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BA0E5E"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Phạm Việt Hưng</w:t>
            </w:r>
          </w:p>
        </w:tc>
      </w:tr>
    </w:tbl>
    <w:p w:rsidR="006F01C1" w:rsidRDefault="006F01C1" w:rsidP="00DE3ECF">
      <w:pPr>
        <w:jc w:val="center"/>
        <w:rPr>
          <w:b/>
        </w:rPr>
      </w:pPr>
    </w:p>
    <w:p w:rsidR="00A54692" w:rsidRDefault="00A54692">
      <w:pPr>
        <w:rPr>
          <w:b/>
        </w:rPr>
      </w:pPr>
      <w:r>
        <w:rPr>
          <w:b/>
        </w:rPr>
        <w:br w:type="page"/>
      </w:r>
    </w:p>
    <w:p w:rsidR="00E15BFC" w:rsidRPr="00607FF5" w:rsidRDefault="00E15BFC" w:rsidP="00607FF5">
      <w:pPr>
        <w:jc w:val="center"/>
        <w:rPr>
          <w:b/>
          <w:lang w:val="en-US"/>
        </w:rPr>
      </w:pPr>
      <w:r w:rsidRPr="00607FF5">
        <w:rPr>
          <w:b/>
        </w:rPr>
        <w:lastRenderedPageBreak/>
        <w:t>PHỤ LỤC</w:t>
      </w:r>
      <w:r w:rsidR="00607FF5" w:rsidRPr="00607FF5">
        <w:rPr>
          <w:b/>
          <w:lang w:val="en-US"/>
        </w:rPr>
        <w:t xml:space="preserve"> MẪU BÁO GIÁ</w:t>
      </w:r>
    </w:p>
    <w:p w:rsidR="00E15BFC" w:rsidRDefault="005B7E24" w:rsidP="00E15BFC">
      <w:pPr>
        <w:spacing w:before="120" w:after="100" w:afterAutospacing="1" w:line="288" w:lineRule="auto"/>
        <w:jc w:val="center"/>
        <w:rPr>
          <w:b/>
          <w:bCs/>
        </w:rPr>
      </w:pPr>
      <w:r w:rsidRPr="0059782C">
        <w:rPr>
          <w:b/>
          <w:bCs/>
        </w:rPr>
        <w:t xml:space="preserve"> </w:t>
      </w:r>
      <w:r w:rsidR="00E15BFC" w:rsidRPr="0059782C">
        <w:rPr>
          <w:b/>
          <w:bCs/>
        </w:rPr>
        <w:t>[TÊN NHÀ THẦU]</w:t>
      </w:r>
    </w:p>
    <w:p w:rsidR="005B7E24" w:rsidRPr="006859E8" w:rsidRDefault="005B7E24" w:rsidP="00E15BFC">
      <w:pPr>
        <w:spacing w:before="120" w:after="100" w:afterAutospacing="1" w:line="288" w:lineRule="auto"/>
        <w:jc w:val="center"/>
        <w:rPr>
          <w:b/>
          <w:bCs/>
          <w:sz w:val="26"/>
          <w:szCs w:val="26"/>
        </w:rPr>
      </w:pPr>
      <w:r w:rsidRPr="006859E8">
        <w:rPr>
          <w:b/>
          <w:bCs/>
          <w:sz w:val="26"/>
          <w:szCs w:val="26"/>
        </w:rPr>
        <w:t>BÁO GIÁ</w:t>
      </w:r>
    </w:p>
    <w:p w:rsidR="00E15BFC" w:rsidRPr="00EE0127" w:rsidRDefault="00E15BFC" w:rsidP="00E15BFC">
      <w:pPr>
        <w:spacing w:after="0" w:line="288" w:lineRule="auto"/>
        <w:jc w:val="center"/>
        <w:rPr>
          <w:sz w:val="26"/>
          <w:szCs w:val="26"/>
        </w:rPr>
      </w:pPr>
      <w:r w:rsidRPr="00EE0127">
        <w:rPr>
          <w:b/>
          <w:bCs/>
          <w:sz w:val="26"/>
          <w:szCs w:val="26"/>
        </w:rPr>
        <w:t>Kính gửi: Bệnh viện GTVT Vĩnh Phúc</w:t>
      </w:r>
    </w:p>
    <w:p w:rsidR="005B7E24" w:rsidRPr="00EE0127" w:rsidRDefault="005B7E24" w:rsidP="005B7E24">
      <w:pPr>
        <w:spacing w:after="0" w:line="288" w:lineRule="auto"/>
        <w:ind w:firstLine="360"/>
        <w:jc w:val="both"/>
        <w:rPr>
          <w:sz w:val="26"/>
          <w:szCs w:val="26"/>
        </w:rPr>
      </w:pPr>
      <w:r w:rsidRPr="00EE0127">
        <w:rPr>
          <w:sz w:val="26"/>
          <w:szCs w:val="26"/>
        </w:rPr>
        <w:t xml:space="preserve">Trên cơ sở yêu cầu báo giá của Bệnh viện GTVT Vĩnh Phúc, chúng tôi: </w:t>
      </w:r>
    </w:p>
    <w:p w:rsidR="005B7E24" w:rsidRPr="00EE0127" w:rsidRDefault="005B7E24" w:rsidP="005B7E24">
      <w:pPr>
        <w:spacing w:after="0" w:line="288" w:lineRule="auto"/>
        <w:ind w:firstLine="360"/>
        <w:jc w:val="both"/>
        <w:rPr>
          <w:b/>
          <w:sz w:val="26"/>
          <w:szCs w:val="26"/>
          <w:lang w:val="pt-BR"/>
        </w:rPr>
      </w:pPr>
      <w:r w:rsidRPr="00EE0127">
        <w:rPr>
          <w:b/>
          <w:sz w:val="26"/>
          <w:szCs w:val="26"/>
        </w:rPr>
        <w:t>-</w:t>
      </w:r>
      <w:r w:rsidR="00E15BFC" w:rsidRPr="00EE0127">
        <w:rPr>
          <w:b/>
          <w:sz w:val="26"/>
          <w:szCs w:val="26"/>
          <w:lang w:val="pt-BR"/>
        </w:rPr>
        <w:t xml:space="preserve"> </w:t>
      </w:r>
      <w:r w:rsidR="00E15BFC" w:rsidRPr="00EE0127">
        <w:rPr>
          <w:b/>
          <w:bCs/>
          <w:sz w:val="26"/>
          <w:szCs w:val="26"/>
        </w:rPr>
        <w:t>[TÊN NHÀ THẦU]</w:t>
      </w:r>
    </w:p>
    <w:p w:rsidR="00E15BFC" w:rsidRPr="00EE0127" w:rsidRDefault="005B7E24" w:rsidP="005B7E24">
      <w:pPr>
        <w:spacing w:after="0" w:line="288" w:lineRule="auto"/>
        <w:ind w:firstLine="360"/>
        <w:jc w:val="both"/>
        <w:rPr>
          <w:b/>
          <w:bCs/>
          <w:sz w:val="26"/>
          <w:szCs w:val="26"/>
        </w:rPr>
      </w:pPr>
      <w:r w:rsidRPr="00EE0127">
        <w:rPr>
          <w:b/>
          <w:sz w:val="26"/>
          <w:szCs w:val="26"/>
          <w:lang w:val="pt-BR"/>
        </w:rPr>
        <w:t xml:space="preserve">- </w:t>
      </w:r>
      <w:r w:rsidR="00E15BFC" w:rsidRPr="00EE0127">
        <w:rPr>
          <w:b/>
          <w:bCs/>
          <w:sz w:val="26"/>
          <w:szCs w:val="26"/>
        </w:rPr>
        <w:t>[ĐẠ CHỈ]</w:t>
      </w:r>
    </w:p>
    <w:p w:rsidR="005B7E24" w:rsidRPr="00EE0127" w:rsidRDefault="005B7E24" w:rsidP="005B7E24">
      <w:pPr>
        <w:spacing w:after="0" w:line="288" w:lineRule="auto"/>
        <w:ind w:firstLine="360"/>
        <w:jc w:val="both"/>
        <w:rPr>
          <w:b/>
          <w:sz w:val="26"/>
          <w:szCs w:val="26"/>
        </w:rPr>
      </w:pPr>
      <w:r w:rsidRPr="00EE0127">
        <w:rPr>
          <w:b/>
          <w:sz w:val="26"/>
          <w:szCs w:val="26"/>
          <w:lang w:val="pt-BR"/>
        </w:rPr>
        <w:t xml:space="preserve">- </w:t>
      </w:r>
      <w:r w:rsidRPr="00EE0127">
        <w:rPr>
          <w:b/>
          <w:bCs/>
          <w:sz w:val="26"/>
          <w:szCs w:val="26"/>
        </w:rPr>
        <w:t>[MÃ SỐ THUẾ]</w:t>
      </w:r>
    </w:p>
    <w:p w:rsidR="005B7E24" w:rsidRPr="00EE0127" w:rsidRDefault="005B7E24" w:rsidP="005B7E24">
      <w:pPr>
        <w:spacing w:after="0" w:line="288" w:lineRule="auto"/>
        <w:ind w:firstLine="360"/>
        <w:jc w:val="both"/>
        <w:rPr>
          <w:sz w:val="26"/>
          <w:szCs w:val="26"/>
        </w:rPr>
      </w:pPr>
      <w:r w:rsidRPr="00EE0127">
        <w:rPr>
          <w:sz w:val="26"/>
          <w:szCs w:val="26"/>
        </w:rPr>
        <w:t xml:space="preserve">Báo giá </w:t>
      </w:r>
      <w:r w:rsidR="00A54692" w:rsidRPr="00A54692">
        <w:rPr>
          <w:sz w:val="26"/>
          <w:szCs w:val="26"/>
        </w:rPr>
        <w:t>Tivi</w:t>
      </w:r>
      <w:r w:rsidRPr="00EE0127">
        <w:rPr>
          <w:sz w:val="26"/>
          <w:szCs w:val="26"/>
        </w:rPr>
        <w:t xml:space="preserve"> với nội dung như sau:</w:t>
      </w:r>
    </w:p>
    <w:p w:rsidR="00973CEC" w:rsidRDefault="00973CEC" w:rsidP="00A061BA">
      <w:pPr>
        <w:pStyle w:val="ListParagraph"/>
        <w:numPr>
          <w:ilvl w:val="0"/>
          <w:numId w:val="10"/>
        </w:numPr>
        <w:spacing w:before="60" w:after="60" w:line="240" w:lineRule="auto"/>
        <w:jc w:val="both"/>
        <w:rPr>
          <w:color w:val="000000"/>
          <w:sz w:val="26"/>
          <w:szCs w:val="26"/>
        </w:rPr>
      </w:pPr>
      <w:r w:rsidRPr="00EE0127">
        <w:rPr>
          <w:color w:val="000000"/>
          <w:sz w:val="26"/>
          <w:szCs w:val="26"/>
        </w:rPr>
        <w:t xml:space="preserve">Báo giá </w:t>
      </w:r>
      <w:r w:rsidR="00A54692" w:rsidRPr="00A54692">
        <w:rPr>
          <w:color w:val="000000"/>
          <w:sz w:val="26"/>
          <w:szCs w:val="26"/>
        </w:rPr>
        <w:t>Tivi</w:t>
      </w:r>
      <w:r w:rsidRPr="00EE0127">
        <w:rPr>
          <w:color w:val="000000"/>
          <w:sz w:val="26"/>
          <w:szCs w:val="26"/>
        </w:rPr>
        <w:t xml:space="preserve"> cấu hình cụ thể như sau:</w:t>
      </w:r>
    </w:p>
    <w:tbl>
      <w:tblPr>
        <w:tblW w:w="4738" w:type="pct"/>
        <w:tblInd w:w="-15" w:type="dxa"/>
        <w:tblBorders>
          <w:top w:val="nil"/>
          <w:bottom w:val="nil"/>
          <w:insideH w:val="nil"/>
          <w:insideV w:val="nil"/>
        </w:tblBorders>
        <w:tblCellMar>
          <w:left w:w="0" w:type="dxa"/>
          <w:right w:w="0" w:type="dxa"/>
        </w:tblCellMar>
        <w:tblLook w:val="04A0" w:firstRow="1" w:lastRow="0" w:firstColumn="1" w:lastColumn="0" w:noHBand="0" w:noVBand="1"/>
      </w:tblPr>
      <w:tblGrid>
        <w:gridCol w:w="552"/>
        <w:gridCol w:w="1004"/>
        <w:gridCol w:w="993"/>
        <w:gridCol w:w="599"/>
        <w:gridCol w:w="609"/>
        <w:gridCol w:w="669"/>
        <w:gridCol w:w="1323"/>
        <w:gridCol w:w="817"/>
        <w:gridCol w:w="817"/>
        <w:gridCol w:w="817"/>
        <w:gridCol w:w="815"/>
      </w:tblGrid>
      <w:tr w:rsidR="00D516D8" w:rsidRPr="00BA0E5E" w:rsidTr="00607FF5">
        <w:tc>
          <w:tcPr>
            <w:tcW w:w="306"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r w:rsidRPr="00BA0E5E">
              <w:rPr>
                <w:b/>
                <w:bCs/>
                <w:color w:val="000000" w:themeColor="text1"/>
              </w:rPr>
              <w:t>STT</w:t>
            </w:r>
          </w:p>
        </w:tc>
        <w:tc>
          <w:tcPr>
            <w:tcW w:w="55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lang w:val="en-US"/>
              </w:rPr>
            </w:pPr>
            <w:r w:rsidRPr="00BA0E5E">
              <w:rPr>
                <w:b/>
                <w:bCs/>
                <w:color w:val="000000" w:themeColor="text1"/>
              </w:rPr>
              <w:t xml:space="preserve">Danh mục </w:t>
            </w:r>
          </w:p>
        </w:tc>
        <w:tc>
          <w:tcPr>
            <w:tcW w:w="55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r w:rsidRPr="00BA0E5E">
              <w:rPr>
                <w:b/>
                <w:bCs/>
                <w:color w:val="000000" w:themeColor="text1"/>
              </w:rPr>
              <w:t>Ký, mã, nhãn hiệu, model, hãng sản xuất</w:t>
            </w:r>
          </w:p>
        </w:tc>
        <w:tc>
          <w:tcPr>
            <w:tcW w:w="33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r w:rsidRPr="00BA0E5E">
              <w:rPr>
                <w:b/>
                <w:bCs/>
                <w:color w:val="000000" w:themeColor="text1"/>
              </w:rPr>
              <w:t>Năm sản xuất</w:t>
            </w:r>
          </w:p>
        </w:tc>
        <w:tc>
          <w:tcPr>
            <w:tcW w:w="338"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r w:rsidRPr="00BA0E5E">
              <w:rPr>
                <w:b/>
                <w:bCs/>
                <w:color w:val="000000" w:themeColor="text1"/>
              </w:rPr>
              <w:t>Xuất xứ</w:t>
            </w:r>
          </w:p>
        </w:tc>
        <w:tc>
          <w:tcPr>
            <w:tcW w:w="3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D516D8" w:rsidRDefault="00D516D8" w:rsidP="00C81E7C">
            <w:pPr>
              <w:spacing w:after="0" w:line="240" w:lineRule="auto"/>
              <w:jc w:val="center"/>
              <w:rPr>
                <w:b/>
                <w:bCs/>
                <w:color w:val="000000" w:themeColor="text1"/>
              </w:rPr>
            </w:pPr>
          </w:p>
          <w:p w:rsidR="00D516D8" w:rsidRPr="00E11D98" w:rsidRDefault="00D516D8" w:rsidP="00C81E7C">
            <w:pPr>
              <w:jc w:val="center"/>
              <w:rPr>
                <w:b/>
                <w:lang w:val="en-US"/>
              </w:rPr>
            </w:pPr>
            <w:r w:rsidRPr="00E11D98">
              <w:rPr>
                <w:b/>
                <w:lang w:val="en-US"/>
              </w:rPr>
              <w:t>Đơn vị tính</w:t>
            </w:r>
          </w:p>
        </w:tc>
        <w:tc>
          <w:tcPr>
            <w:tcW w:w="734"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r w:rsidRPr="00BA0E5E">
              <w:rPr>
                <w:b/>
                <w:bCs/>
                <w:color w:val="000000" w:themeColor="text1"/>
              </w:rPr>
              <w:t>Số lượng/khối lượng</w:t>
            </w:r>
            <w:r w:rsidRPr="00BA0E5E">
              <w:rPr>
                <w:b/>
                <w:bCs/>
                <w:color w:val="000000" w:themeColor="text1"/>
                <w:vertAlign w:val="superscript"/>
              </w:rPr>
              <w:t>(7)</w:t>
            </w:r>
          </w:p>
        </w:tc>
        <w:tc>
          <w:tcPr>
            <w:tcW w:w="45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r w:rsidRPr="00BA0E5E">
              <w:rPr>
                <w:b/>
                <w:bCs/>
                <w:color w:val="000000" w:themeColor="text1"/>
              </w:rPr>
              <w:t>Đơn giá</w:t>
            </w:r>
          </w:p>
          <w:p w:rsidR="00D516D8" w:rsidRPr="00BA0E5E" w:rsidRDefault="00D516D8" w:rsidP="00C81E7C">
            <w:pPr>
              <w:spacing w:after="0" w:line="240" w:lineRule="auto"/>
              <w:jc w:val="center"/>
              <w:rPr>
                <w:color w:val="000000" w:themeColor="text1"/>
              </w:rPr>
            </w:pPr>
            <w:r w:rsidRPr="00BA0E5E">
              <w:rPr>
                <w:b/>
                <w:bCs/>
                <w:color w:val="000000" w:themeColor="text1"/>
              </w:rPr>
              <w:t>(VND)</w:t>
            </w:r>
          </w:p>
        </w:tc>
        <w:tc>
          <w:tcPr>
            <w:tcW w:w="45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r w:rsidRPr="00BA0E5E">
              <w:rPr>
                <w:b/>
                <w:bCs/>
                <w:color w:val="000000" w:themeColor="text1"/>
              </w:rPr>
              <w:t>Chi phí cho các dịch vụ liên quan</w:t>
            </w:r>
          </w:p>
          <w:p w:rsidR="00D516D8" w:rsidRPr="00BA0E5E" w:rsidRDefault="00D516D8" w:rsidP="00C81E7C">
            <w:pPr>
              <w:spacing w:after="0" w:line="240" w:lineRule="auto"/>
              <w:jc w:val="center"/>
              <w:rPr>
                <w:color w:val="000000" w:themeColor="text1"/>
              </w:rPr>
            </w:pPr>
            <w:r w:rsidRPr="00BA0E5E">
              <w:rPr>
                <w:b/>
                <w:bCs/>
                <w:color w:val="000000" w:themeColor="text1"/>
              </w:rPr>
              <w:t>(VND)</w:t>
            </w:r>
          </w:p>
        </w:tc>
        <w:tc>
          <w:tcPr>
            <w:tcW w:w="45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r w:rsidRPr="00BA0E5E">
              <w:rPr>
                <w:b/>
                <w:bCs/>
                <w:color w:val="000000" w:themeColor="text1"/>
              </w:rPr>
              <w:t>Thuế, phí, lệ phí (nếu có)</w:t>
            </w:r>
          </w:p>
          <w:p w:rsidR="00D516D8" w:rsidRPr="00BA0E5E" w:rsidRDefault="00D516D8" w:rsidP="00C81E7C">
            <w:pPr>
              <w:spacing w:after="0" w:line="240" w:lineRule="auto"/>
              <w:jc w:val="center"/>
              <w:rPr>
                <w:color w:val="000000" w:themeColor="text1"/>
              </w:rPr>
            </w:pPr>
            <w:r w:rsidRPr="00BA0E5E">
              <w:rPr>
                <w:b/>
                <w:bCs/>
                <w:color w:val="000000" w:themeColor="text1"/>
              </w:rPr>
              <w:t>(VND)</w:t>
            </w:r>
          </w:p>
        </w:tc>
        <w:tc>
          <w:tcPr>
            <w:tcW w:w="45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r w:rsidRPr="00BA0E5E">
              <w:rPr>
                <w:b/>
                <w:bCs/>
                <w:color w:val="000000" w:themeColor="text1"/>
              </w:rPr>
              <w:t>Thành tiền</w:t>
            </w:r>
          </w:p>
          <w:p w:rsidR="00D516D8" w:rsidRPr="00BA0E5E" w:rsidRDefault="00D516D8" w:rsidP="00C81E7C">
            <w:pPr>
              <w:spacing w:after="0" w:line="240" w:lineRule="auto"/>
              <w:jc w:val="center"/>
              <w:rPr>
                <w:color w:val="000000" w:themeColor="text1"/>
              </w:rPr>
            </w:pPr>
            <w:r w:rsidRPr="00BA0E5E">
              <w:rPr>
                <w:b/>
                <w:bCs/>
                <w:color w:val="000000" w:themeColor="text1"/>
              </w:rPr>
              <w:t>(VND)</w:t>
            </w:r>
          </w:p>
        </w:tc>
      </w:tr>
      <w:tr w:rsidR="00D516D8" w:rsidRPr="00BA0E5E" w:rsidTr="00607FF5">
        <w:tblPrEx>
          <w:tblBorders>
            <w:top w:val="none" w:sz="0" w:space="0" w:color="auto"/>
            <w:bottom w:val="none" w:sz="0" w:space="0" w:color="auto"/>
            <w:insideH w:val="none" w:sz="0" w:space="0" w:color="auto"/>
            <w:insideV w:val="none" w:sz="0" w:space="0" w:color="auto"/>
          </w:tblBorders>
        </w:tblPrEx>
        <w:tc>
          <w:tcPr>
            <w:tcW w:w="3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E11D98" w:rsidRDefault="00D516D8" w:rsidP="00C81E7C">
            <w:pPr>
              <w:spacing w:after="0" w:line="240" w:lineRule="auto"/>
              <w:rPr>
                <w:color w:val="000000" w:themeColor="text1"/>
              </w:rPr>
            </w:pPr>
          </w:p>
        </w:tc>
        <w:tc>
          <w:tcPr>
            <w:tcW w:w="5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r w:rsidRPr="00BA0E5E">
              <w:rPr>
                <w:color w:val="000000" w:themeColor="text1"/>
              </w:rPr>
              <w:t> </w:t>
            </w:r>
          </w:p>
        </w:tc>
        <w:tc>
          <w:tcPr>
            <w:tcW w:w="3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r w:rsidRPr="00BA0E5E">
              <w:rPr>
                <w:color w:val="000000" w:themeColor="text1"/>
              </w:rPr>
              <w:t> </w:t>
            </w:r>
          </w:p>
        </w:tc>
        <w:tc>
          <w:tcPr>
            <w:tcW w:w="3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r w:rsidRPr="00BA0E5E">
              <w:rPr>
                <w:color w:val="000000" w:themeColor="text1"/>
              </w:rPr>
              <w:t> </w:t>
            </w:r>
          </w:p>
        </w:tc>
        <w:tc>
          <w:tcPr>
            <w:tcW w:w="3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D516D8" w:rsidRPr="00BA0E5E" w:rsidRDefault="00D516D8" w:rsidP="00C81E7C">
            <w:pPr>
              <w:spacing w:after="0" w:line="240" w:lineRule="auto"/>
              <w:jc w:val="center"/>
              <w:rPr>
                <w:color w:val="000000" w:themeColor="text1"/>
              </w:rPr>
            </w:pPr>
          </w:p>
        </w:tc>
        <w:tc>
          <w:tcPr>
            <w:tcW w:w="7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r w:rsidRPr="00BA0E5E">
              <w:rPr>
                <w:color w:val="000000" w:themeColor="text1"/>
              </w:rPr>
              <w:t> </w:t>
            </w:r>
          </w:p>
        </w:tc>
        <w:tc>
          <w:tcPr>
            <w:tcW w:w="4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r w:rsidRPr="00BA0E5E">
              <w:rPr>
                <w:color w:val="000000" w:themeColor="text1"/>
              </w:rPr>
              <w:t> </w:t>
            </w:r>
          </w:p>
        </w:tc>
        <w:tc>
          <w:tcPr>
            <w:tcW w:w="4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r w:rsidRPr="00BA0E5E">
              <w:rPr>
                <w:color w:val="000000" w:themeColor="text1"/>
              </w:rPr>
              <w:t> </w:t>
            </w:r>
          </w:p>
        </w:tc>
        <w:tc>
          <w:tcPr>
            <w:tcW w:w="4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r w:rsidRPr="00BA0E5E">
              <w:rPr>
                <w:color w:val="000000" w:themeColor="text1"/>
              </w:rPr>
              <w:t> </w:t>
            </w:r>
          </w:p>
        </w:tc>
        <w:tc>
          <w:tcPr>
            <w:tcW w:w="4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r w:rsidRPr="00BA0E5E">
              <w:rPr>
                <w:color w:val="000000" w:themeColor="text1"/>
              </w:rPr>
              <w:t> </w:t>
            </w:r>
          </w:p>
        </w:tc>
      </w:tr>
      <w:tr w:rsidR="00D516D8" w:rsidRPr="00BA0E5E" w:rsidTr="00607FF5">
        <w:tblPrEx>
          <w:tblBorders>
            <w:top w:val="none" w:sz="0" w:space="0" w:color="auto"/>
            <w:bottom w:val="none" w:sz="0" w:space="0" w:color="auto"/>
            <w:insideH w:val="none" w:sz="0" w:space="0" w:color="auto"/>
            <w:insideV w:val="none" w:sz="0" w:space="0" w:color="auto"/>
          </w:tblBorders>
        </w:tblPrEx>
        <w:tc>
          <w:tcPr>
            <w:tcW w:w="3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78430E" w:rsidRDefault="00D516D8" w:rsidP="00C81E7C">
            <w:pPr>
              <w:spacing w:after="0" w:line="240" w:lineRule="auto"/>
              <w:jc w:val="center"/>
              <w:rPr>
                <w:color w:val="000000" w:themeColor="text1"/>
                <w:lang w:val="en-US"/>
              </w:rPr>
            </w:pP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E11D98" w:rsidRDefault="00D516D8" w:rsidP="00C81E7C">
            <w:pPr>
              <w:spacing w:after="0" w:line="240" w:lineRule="auto"/>
              <w:rPr>
                <w:color w:val="000000" w:themeColor="text1"/>
              </w:rPr>
            </w:pPr>
          </w:p>
        </w:tc>
        <w:tc>
          <w:tcPr>
            <w:tcW w:w="5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p>
        </w:tc>
        <w:tc>
          <w:tcPr>
            <w:tcW w:w="3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p>
        </w:tc>
        <w:tc>
          <w:tcPr>
            <w:tcW w:w="3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p>
        </w:tc>
        <w:tc>
          <w:tcPr>
            <w:tcW w:w="3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D516D8" w:rsidRPr="00BA0E5E" w:rsidRDefault="00D516D8" w:rsidP="00C81E7C">
            <w:pPr>
              <w:spacing w:after="0" w:line="240" w:lineRule="auto"/>
              <w:jc w:val="center"/>
              <w:rPr>
                <w:color w:val="000000" w:themeColor="text1"/>
              </w:rPr>
            </w:pPr>
          </w:p>
        </w:tc>
        <w:tc>
          <w:tcPr>
            <w:tcW w:w="7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p>
        </w:tc>
        <w:tc>
          <w:tcPr>
            <w:tcW w:w="4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p>
        </w:tc>
        <w:tc>
          <w:tcPr>
            <w:tcW w:w="4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p>
        </w:tc>
        <w:tc>
          <w:tcPr>
            <w:tcW w:w="4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p>
        </w:tc>
        <w:tc>
          <w:tcPr>
            <w:tcW w:w="4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516D8" w:rsidRPr="00BA0E5E" w:rsidRDefault="00D516D8" w:rsidP="00C81E7C">
            <w:pPr>
              <w:spacing w:after="0" w:line="240" w:lineRule="auto"/>
              <w:jc w:val="center"/>
              <w:rPr>
                <w:color w:val="000000" w:themeColor="text1"/>
              </w:rPr>
            </w:pPr>
          </w:p>
        </w:tc>
      </w:tr>
      <w:tr w:rsidR="001833CE" w:rsidRPr="00BA0E5E" w:rsidTr="00607FF5">
        <w:tblPrEx>
          <w:tblBorders>
            <w:top w:val="none" w:sz="0" w:space="0" w:color="auto"/>
            <w:bottom w:val="none" w:sz="0" w:space="0" w:color="auto"/>
            <w:insideH w:val="none" w:sz="0" w:space="0" w:color="auto"/>
            <w:insideV w:val="none" w:sz="0" w:space="0" w:color="auto"/>
          </w:tblBorders>
        </w:tblPrEx>
        <w:tc>
          <w:tcPr>
            <w:tcW w:w="4548" w:type="pct"/>
            <w:gridSpan w:val="10"/>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833CE" w:rsidRPr="001833CE" w:rsidRDefault="001833CE" w:rsidP="00C81E7C">
            <w:pPr>
              <w:spacing w:after="0" w:line="240" w:lineRule="auto"/>
              <w:jc w:val="center"/>
              <w:rPr>
                <w:color w:val="000000" w:themeColor="text1"/>
                <w:lang w:val="en-US"/>
              </w:rPr>
            </w:pPr>
            <w:r>
              <w:rPr>
                <w:color w:val="000000" w:themeColor="text1"/>
                <w:lang w:val="en-US"/>
              </w:rPr>
              <w:t>Tổng cộng</w:t>
            </w:r>
          </w:p>
        </w:tc>
        <w:tc>
          <w:tcPr>
            <w:tcW w:w="4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833CE" w:rsidRPr="00BA0E5E" w:rsidRDefault="001833CE" w:rsidP="00C81E7C">
            <w:pPr>
              <w:spacing w:after="0" w:line="240" w:lineRule="auto"/>
              <w:jc w:val="center"/>
              <w:rPr>
                <w:color w:val="000000" w:themeColor="text1"/>
              </w:rPr>
            </w:pPr>
          </w:p>
        </w:tc>
      </w:tr>
    </w:tbl>
    <w:p w:rsidR="00607FF5" w:rsidRDefault="00607FF5" w:rsidP="00973CEC">
      <w:pPr>
        <w:spacing w:after="0" w:line="288" w:lineRule="auto"/>
        <w:ind w:firstLine="720"/>
        <w:jc w:val="both"/>
        <w:rPr>
          <w:sz w:val="26"/>
          <w:szCs w:val="26"/>
        </w:rPr>
      </w:pPr>
      <w:r w:rsidRPr="00607FF5">
        <w:rPr>
          <w:i/>
          <w:iCs/>
          <w:sz w:val="26"/>
          <w:szCs w:val="26"/>
        </w:rPr>
        <w:t>(Giá trên đã bao gồm thuế, chi phí vận chuyển, Dây cáp HDMI 10m, bộ chuyển đổi USB-HDMI, giá treo và công lắp đặt).</w:t>
      </w:r>
    </w:p>
    <w:p w:rsidR="00D26A21" w:rsidRPr="00607FF5" w:rsidRDefault="00607FF5" w:rsidP="00973CEC">
      <w:pPr>
        <w:spacing w:after="0" w:line="288" w:lineRule="auto"/>
        <w:ind w:firstLine="720"/>
        <w:jc w:val="both"/>
        <w:rPr>
          <w:sz w:val="26"/>
          <w:szCs w:val="26"/>
        </w:rPr>
      </w:pPr>
      <w:r w:rsidRPr="00607FF5">
        <w:rPr>
          <w:sz w:val="26"/>
          <w:szCs w:val="26"/>
        </w:rPr>
        <w:t>2</w:t>
      </w:r>
      <w:r w:rsidR="00973CEC" w:rsidRPr="00607FF5">
        <w:rPr>
          <w:sz w:val="26"/>
          <w:szCs w:val="26"/>
        </w:rPr>
        <w:t xml:space="preserve">. Báo giá này có hiệu lực trong vòng: </w:t>
      </w:r>
      <w:r w:rsidR="004F4D95" w:rsidRPr="00607FF5">
        <w:rPr>
          <w:sz w:val="26"/>
          <w:szCs w:val="26"/>
        </w:rPr>
        <w:t>3</w:t>
      </w:r>
      <w:r w:rsidR="00973CEC" w:rsidRPr="00607FF5">
        <w:rPr>
          <w:sz w:val="26"/>
          <w:szCs w:val="26"/>
        </w:rPr>
        <w:t>0 ngày, kể từ</w:t>
      </w:r>
      <w:r w:rsidR="004F4D95" w:rsidRPr="00607FF5">
        <w:rPr>
          <w:sz w:val="26"/>
          <w:szCs w:val="26"/>
        </w:rPr>
        <w:t xml:space="preserve"> ngày </w:t>
      </w:r>
      <w:r w:rsidRPr="00607FF5">
        <w:rPr>
          <w:sz w:val="26"/>
          <w:szCs w:val="26"/>
        </w:rPr>
        <w:t>ký</w:t>
      </w:r>
    </w:p>
    <w:p w:rsidR="00973CEC" w:rsidRPr="00EE0127" w:rsidRDefault="00973CEC" w:rsidP="00973CEC">
      <w:pPr>
        <w:spacing w:after="0" w:line="288" w:lineRule="auto"/>
        <w:ind w:firstLine="720"/>
        <w:jc w:val="both"/>
        <w:rPr>
          <w:sz w:val="26"/>
          <w:szCs w:val="26"/>
        </w:rPr>
      </w:pPr>
      <w:r w:rsidRPr="00EE0127">
        <w:rPr>
          <w:sz w:val="26"/>
          <w:szCs w:val="26"/>
        </w:rPr>
        <w:t>3. Chúng tôi cam kết:</w:t>
      </w:r>
    </w:p>
    <w:p w:rsidR="00973CEC" w:rsidRPr="00EE0127" w:rsidRDefault="00973CEC" w:rsidP="00973CEC">
      <w:pPr>
        <w:spacing w:after="0" w:line="288" w:lineRule="auto"/>
        <w:ind w:firstLine="720"/>
        <w:jc w:val="both"/>
        <w:rPr>
          <w:sz w:val="26"/>
          <w:szCs w:val="26"/>
        </w:rPr>
      </w:pPr>
      <w:r w:rsidRPr="00EE0127">
        <w:rPr>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973CEC" w:rsidRPr="00EE0127" w:rsidRDefault="00973CEC" w:rsidP="00973CEC">
      <w:pPr>
        <w:spacing w:after="0" w:line="288" w:lineRule="auto"/>
        <w:ind w:firstLine="720"/>
        <w:jc w:val="both"/>
        <w:rPr>
          <w:sz w:val="26"/>
          <w:szCs w:val="26"/>
        </w:rPr>
      </w:pPr>
      <w:r w:rsidRPr="00EE0127">
        <w:rPr>
          <w:sz w:val="26"/>
          <w:szCs w:val="26"/>
        </w:rPr>
        <w:t>- Giá trị của các thiết bị nêu trong báo giá là phù hợp, không vi phạm quy định của pháp luật về cạnh tranh, bán phá giá.</w:t>
      </w:r>
    </w:p>
    <w:p w:rsidR="00973CEC" w:rsidRPr="00EE0127" w:rsidRDefault="00973CEC" w:rsidP="00973CEC">
      <w:pPr>
        <w:spacing w:after="0" w:line="288" w:lineRule="auto"/>
        <w:ind w:firstLine="720"/>
        <w:jc w:val="both"/>
        <w:rPr>
          <w:sz w:val="26"/>
          <w:szCs w:val="26"/>
        </w:rPr>
      </w:pPr>
      <w:r w:rsidRPr="00EE0127">
        <w:rPr>
          <w:sz w:val="26"/>
          <w:szCs w:val="26"/>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62"/>
        <w:gridCol w:w="4762"/>
      </w:tblGrid>
      <w:tr w:rsidR="00973CEC" w:rsidRPr="00EE0127" w:rsidTr="006721E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73CEC" w:rsidRPr="00EE0127" w:rsidRDefault="00973CEC" w:rsidP="006721E5">
            <w:pPr>
              <w:spacing w:before="120" w:line="288" w:lineRule="auto"/>
              <w:rPr>
                <w:sz w:val="26"/>
                <w:szCs w:val="26"/>
              </w:rPr>
            </w:pPr>
            <w:r w:rsidRPr="00EE0127">
              <w:rPr>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73CEC" w:rsidRPr="00A17A5A" w:rsidRDefault="00973CEC" w:rsidP="009E7434">
            <w:pPr>
              <w:spacing w:before="120" w:line="288" w:lineRule="auto"/>
              <w:jc w:val="center"/>
              <w:rPr>
                <w:b/>
                <w:sz w:val="26"/>
                <w:szCs w:val="26"/>
              </w:rPr>
            </w:pPr>
            <w:r w:rsidRPr="00EE0127">
              <w:rPr>
                <w:sz w:val="26"/>
                <w:szCs w:val="26"/>
              </w:rPr>
              <w:t>……, ngày.... tháng....năm....</w:t>
            </w:r>
            <w:r w:rsidRPr="00EE0127">
              <w:rPr>
                <w:sz w:val="26"/>
                <w:szCs w:val="26"/>
              </w:rPr>
              <w:br/>
            </w:r>
            <w:r w:rsidRPr="00EE0127">
              <w:rPr>
                <w:b/>
                <w:bCs/>
                <w:sz w:val="26"/>
                <w:szCs w:val="26"/>
              </w:rPr>
              <w:t>Đại diện hợp pháp của hãng sản xuất, nhà cung cấp</w:t>
            </w:r>
            <w:r w:rsidRPr="00EE0127">
              <w:rPr>
                <w:b/>
                <w:bCs/>
                <w:sz w:val="26"/>
                <w:szCs w:val="26"/>
              </w:rPr>
              <w:br/>
            </w:r>
            <w:r w:rsidRPr="00EE0127">
              <w:rPr>
                <w:i/>
                <w:iCs/>
                <w:sz w:val="26"/>
                <w:szCs w:val="26"/>
              </w:rPr>
              <w:t>(Ký tên, đóng dấu (nế</w:t>
            </w:r>
            <w:r w:rsidR="00EE0127">
              <w:rPr>
                <w:i/>
                <w:iCs/>
                <w:sz w:val="26"/>
                <w:szCs w:val="26"/>
              </w:rPr>
              <w:t>u có))</w:t>
            </w:r>
            <w:bookmarkStart w:id="0" w:name="_GoBack"/>
            <w:bookmarkEnd w:id="0"/>
          </w:p>
        </w:tc>
      </w:tr>
    </w:tbl>
    <w:p w:rsidR="00B96340" w:rsidRPr="00BA0E5E" w:rsidRDefault="00B96340" w:rsidP="00E15BFC">
      <w:pPr>
        <w:spacing w:after="0" w:line="288" w:lineRule="auto"/>
        <w:rPr>
          <w:color w:val="000000" w:themeColor="text1"/>
        </w:rPr>
      </w:pPr>
    </w:p>
    <w:sectPr w:rsidR="00B96340" w:rsidRPr="00BA0E5E" w:rsidSect="006F01C1">
      <w:pgSz w:w="11906" w:h="16838"/>
      <w:pgMar w:top="1134" w:right="96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4493F4C"/>
    <w:multiLevelType w:val="hybridMultilevel"/>
    <w:tmpl w:val="EF6C98E6"/>
    <w:lvl w:ilvl="0" w:tplc="4970DF6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4A9475D"/>
    <w:multiLevelType w:val="multilevel"/>
    <w:tmpl w:val="DB1670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6E2358"/>
    <w:multiLevelType w:val="multilevel"/>
    <w:tmpl w:val="2A9C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6"/>
  </w:num>
  <w:num w:numId="2">
    <w:abstractNumId w:val="2"/>
  </w:num>
  <w:num w:numId="3">
    <w:abstractNumId w:val="5"/>
  </w:num>
  <w:num w:numId="4">
    <w:abstractNumId w:val="1"/>
  </w:num>
  <w:num w:numId="5">
    <w:abstractNumId w:val="3"/>
  </w:num>
  <w:num w:numId="6">
    <w:abstractNumId w:val="0"/>
  </w:num>
  <w:num w:numId="7">
    <w:abstractNumId w:val="9"/>
  </w:num>
  <w:num w:numId="8">
    <w:abstractNumId w:val="10"/>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FF"/>
    <w:rsid w:val="00001A18"/>
    <w:rsid w:val="000211B5"/>
    <w:rsid w:val="00054A6B"/>
    <w:rsid w:val="00055C80"/>
    <w:rsid w:val="000725AA"/>
    <w:rsid w:val="00073AE9"/>
    <w:rsid w:val="0008438E"/>
    <w:rsid w:val="000917D5"/>
    <w:rsid w:val="00096DFF"/>
    <w:rsid w:val="000E2620"/>
    <w:rsid w:val="000E4FCB"/>
    <w:rsid w:val="000E6199"/>
    <w:rsid w:val="001073FD"/>
    <w:rsid w:val="001432FF"/>
    <w:rsid w:val="00155E59"/>
    <w:rsid w:val="00156123"/>
    <w:rsid w:val="001611D9"/>
    <w:rsid w:val="00163AD0"/>
    <w:rsid w:val="001720AF"/>
    <w:rsid w:val="0017702B"/>
    <w:rsid w:val="0018149D"/>
    <w:rsid w:val="001833CE"/>
    <w:rsid w:val="00194635"/>
    <w:rsid w:val="001A016D"/>
    <w:rsid w:val="001A498B"/>
    <w:rsid w:val="001A60F7"/>
    <w:rsid w:val="001B3945"/>
    <w:rsid w:val="001E1A18"/>
    <w:rsid w:val="001E48CE"/>
    <w:rsid w:val="001F2D33"/>
    <w:rsid w:val="002013BE"/>
    <w:rsid w:val="00210195"/>
    <w:rsid w:val="0025204B"/>
    <w:rsid w:val="002542C4"/>
    <w:rsid w:val="00261024"/>
    <w:rsid w:val="00297128"/>
    <w:rsid w:val="00297AFE"/>
    <w:rsid w:val="002C73AC"/>
    <w:rsid w:val="002D1C1D"/>
    <w:rsid w:val="00305CA7"/>
    <w:rsid w:val="00324A67"/>
    <w:rsid w:val="00347A2D"/>
    <w:rsid w:val="00363583"/>
    <w:rsid w:val="003706DE"/>
    <w:rsid w:val="00387BDD"/>
    <w:rsid w:val="00394734"/>
    <w:rsid w:val="003A401E"/>
    <w:rsid w:val="003B4232"/>
    <w:rsid w:val="003C6AA5"/>
    <w:rsid w:val="003D485E"/>
    <w:rsid w:val="003F0705"/>
    <w:rsid w:val="00420F55"/>
    <w:rsid w:val="004243C2"/>
    <w:rsid w:val="004303C2"/>
    <w:rsid w:val="00450147"/>
    <w:rsid w:val="00462DB5"/>
    <w:rsid w:val="00486E48"/>
    <w:rsid w:val="004F4D95"/>
    <w:rsid w:val="0050212B"/>
    <w:rsid w:val="00502AEF"/>
    <w:rsid w:val="00503DEA"/>
    <w:rsid w:val="00523E6A"/>
    <w:rsid w:val="00540D7D"/>
    <w:rsid w:val="0054629D"/>
    <w:rsid w:val="00556CBD"/>
    <w:rsid w:val="005616A5"/>
    <w:rsid w:val="00581E82"/>
    <w:rsid w:val="00586690"/>
    <w:rsid w:val="0059782C"/>
    <w:rsid w:val="005A2341"/>
    <w:rsid w:val="005B7E24"/>
    <w:rsid w:val="005C24A0"/>
    <w:rsid w:val="005C5DD2"/>
    <w:rsid w:val="005C6977"/>
    <w:rsid w:val="005F37FC"/>
    <w:rsid w:val="00607FF5"/>
    <w:rsid w:val="00612419"/>
    <w:rsid w:val="00634EDC"/>
    <w:rsid w:val="006361DF"/>
    <w:rsid w:val="00642935"/>
    <w:rsid w:val="00646539"/>
    <w:rsid w:val="00680778"/>
    <w:rsid w:val="006859E8"/>
    <w:rsid w:val="00696810"/>
    <w:rsid w:val="006A00F4"/>
    <w:rsid w:val="006A03B0"/>
    <w:rsid w:val="006C301D"/>
    <w:rsid w:val="006D0809"/>
    <w:rsid w:val="006D72AD"/>
    <w:rsid w:val="006E2A56"/>
    <w:rsid w:val="006E440D"/>
    <w:rsid w:val="006F01C1"/>
    <w:rsid w:val="0072624B"/>
    <w:rsid w:val="00726676"/>
    <w:rsid w:val="00730A27"/>
    <w:rsid w:val="00732E9F"/>
    <w:rsid w:val="00734ADE"/>
    <w:rsid w:val="00750197"/>
    <w:rsid w:val="00756568"/>
    <w:rsid w:val="00776194"/>
    <w:rsid w:val="00780960"/>
    <w:rsid w:val="0078430E"/>
    <w:rsid w:val="007C1021"/>
    <w:rsid w:val="007D2FC0"/>
    <w:rsid w:val="007D55A6"/>
    <w:rsid w:val="007F1000"/>
    <w:rsid w:val="007F1DBB"/>
    <w:rsid w:val="00813211"/>
    <w:rsid w:val="008338D7"/>
    <w:rsid w:val="00852033"/>
    <w:rsid w:val="008660BB"/>
    <w:rsid w:val="00874350"/>
    <w:rsid w:val="00874D45"/>
    <w:rsid w:val="0088720E"/>
    <w:rsid w:val="00890084"/>
    <w:rsid w:val="008A302A"/>
    <w:rsid w:val="008B0791"/>
    <w:rsid w:val="008D6D16"/>
    <w:rsid w:val="008E231B"/>
    <w:rsid w:val="008E69B6"/>
    <w:rsid w:val="00903E94"/>
    <w:rsid w:val="00907082"/>
    <w:rsid w:val="009132C2"/>
    <w:rsid w:val="00921C54"/>
    <w:rsid w:val="009309CD"/>
    <w:rsid w:val="00941D31"/>
    <w:rsid w:val="009470F2"/>
    <w:rsid w:val="009500DC"/>
    <w:rsid w:val="00952EA8"/>
    <w:rsid w:val="0096190A"/>
    <w:rsid w:val="00973CEC"/>
    <w:rsid w:val="0098101E"/>
    <w:rsid w:val="009826F4"/>
    <w:rsid w:val="00982FF1"/>
    <w:rsid w:val="0098712C"/>
    <w:rsid w:val="009B45AA"/>
    <w:rsid w:val="009B5583"/>
    <w:rsid w:val="009C30DD"/>
    <w:rsid w:val="009D49AC"/>
    <w:rsid w:val="009E6B25"/>
    <w:rsid w:val="009E7434"/>
    <w:rsid w:val="009F1581"/>
    <w:rsid w:val="00A061BA"/>
    <w:rsid w:val="00A17A5A"/>
    <w:rsid w:val="00A26170"/>
    <w:rsid w:val="00A54692"/>
    <w:rsid w:val="00A54CEF"/>
    <w:rsid w:val="00A57027"/>
    <w:rsid w:val="00A57105"/>
    <w:rsid w:val="00A8102C"/>
    <w:rsid w:val="00AB0A96"/>
    <w:rsid w:val="00AB297F"/>
    <w:rsid w:val="00AB3740"/>
    <w:rsid w:val="00AE2908"/>
    <w:rsid w:val="00AE3C99"/>
    <w:rsid w:val="00AE719C"/>
    <w:rsid w:val="00B0736A"/>
    <w:rsid w:val="00B12391"/>
    <w:rsid w:val="00B16132"/>
    <w:rsid w:val="00B16F18"/>
    <w:rsid w:val="00B17956"/>
    <w:rsid w:val="00B325F5"/>
    <w:rsid w:val="00B360EE"/>
    <w:rsid w:val="00B8303E"/>
    <w:rsid w:val="00B848C8"/>
    <w:rsid w:val="00B8670B"/>
    <w:rsid w:val="00B96340"/>
    <w:rsid w:val="00B96752"/>
    <w:rsid w:val="00BA0E5E"/>
    <w:rsid w:val="00BB2093"/>
    <w:rsid w:val="00BB333F"/>
    <w:rsid w:val="00BB38DD"/>
    <w:rsid w:val="00BB4421"/>
    <w:rsid w:val="00BE74C3"/>
    <w:rsid w:val="00BE7E91"/>
    <w:rsid w:val="00C2189A"/>
    <w:rsid w:val="00C23B8A"/>
    <w:rsid w:val="00C407EC"/>
    <w:rsid w:val="00C6076E"/>
    <w:rsid w:val="00C722C7"/>
    <w:rsid w:val="00C75218"/>
    <w:rsid w:val="00C85754"/>
    <w:rsid w:val="00CA2B25"/>
    <w:rsid w:val="00CA439C"/>
    <w:rsid w:val="00CB3BEE"/>
    <w:rsid w:val="00CB6457"/>
    <w:rsid w:val="00CC6A79"/>
    <w:rsid w:val="00CD555B"/>
    <w:rsid w:val="00CF6046"/>
    <w:rsid w:val="00CF7B33"/>
    <w:rsid w:val="00D00FE6"/>
    <w:rsid w:val="00D0271C"/>
    <w:rsid w:val="00D26A21"/>
    <w:rsid w:val="00D516D8"/>
    <w:rsid w:val="00D80F1E"/>
    <w:rsid w:val="00DB15B1"/>
    <w:rsid w:val="00DC3645"/>
    <w:rsid w:val="00DD6139"/>
    <w:rsid w:val="00DE3ECF"/>
    <w:rsid w:val="00E07DD9"/>
    <w:rsid w:val="00E11D98"/>
    <w:rsid w:val="00E13959"/>
    <w:rsid w:val="00E15BFC"/>
    <w:rsid w:val="00E32BFB"/>
    <w:rsid w:val="00E3746A"/>
    <w:rsid w:val="00E573D4"/>
    <w:rsid w:val="00E57434"/>
    <w:rsid w:val="00E7491D"/>
    <w:rsid w:val="00EB4A39"/>
    <w:rsid w:val="00ED4800"/>
    <w:rsid w:val="00ED6CBF"/>
    <w:rsid w:val="00EE0127"/>
    <w:rsid w:val="00EE393B"/>
    <w:rsid w:val="00EF7D9C"/>
    <w:rsid w:val="00F02CC9"/>
    <w:rsid w:val="00F059F5"/>
    <w:rsid w:val="00F0636C"/>
    <w:rsid w:val="00F11B83"/>
    <w:rsid w:val="00F27183"/>
    <w:rsid w:val="00F27568"/>
    <w:rsid w:val="00F27B8D"/>
    <w:rsid w:val="00F4628B"/>
    <w:rsid w:val="00F6270D"/>
    <w:rsid w:val="00FB40B4"/>
    <w:rsid w:val="00FC1880"/>
    <w:rsid w:val="00FC2159"/>
    <w:rsid w:val="00FD2F8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8D2A5-758E-44A3-BDB3-FBA28778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paragraph" w:styleId="Heading5">
    <w:name w:val="heading 5"/>
    <w:basedOn w:val="Normal"/>
    <w:next w:val="Normal"/>
    <w:link w:val="Heading5Char"/>
    <w:uiPriority w:val="9"/>
    <w:semiHidden/>
    <w:unhideWhenUsed/>
    <w:qFormat/>
    <w:rsid w:val="00E15BFC"/>
    <w:pPr>
      <w:keepNext/>
      <w:keepLines/>
      <w:spacing w:before="40" w:after="0" w:line="312" w:lineRule="auto"/>
      <w:jc w:val="both"/>
      <w:outlineLvl w:val="4"/>
    </w:pPr>
    <w:rPr>
      <w:rFonts w:asciiTheme="majorHAnsi" w:eastAsiaTheme="majorEastAsia" w:hAnsiTheme="majorHAnsi" w:cstheme="majorBidi"/>
      <w:color w:val="2E74B5" w:themeColor="accent1" w:themeShade="BF"/>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 w:type="character" w:customStyle="1" w:styleId="item">
    <w:name w:val="item"/>
    <w:basedOn w:val="DefaultParagraphFont"/>
    <w:rsid w:val="00DD6139"/>
  </w:style>
  <w:style w:type="character" w:customStyle="1" w:styleId="Heading5Char">
    <w:name w:val="Heading 5 Char"/>
    <w:basedOn w:val="DefaultParagraphFont"/>
    <w:link w:val="Heading5"/>
    <w:uiPriority w:val="9"/>
    <w:semiHidden/>
    <w:rsid w:val="00E15BFC"/>
    <w:rPr>
      <w:rFonts w:asciiTheme="majorHAnsi" w:eastAsiaTheme="majorEastAsia" w:hAnsiTheme="majorHAnsi" w:cstheme="majorBidi"/>
      <w:color w:val="2E74B5" w:themeColor="accent1" w:themeShade="BF"/>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0348654">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62099567">
      <w:bodyDiv w:val="1"/>
      <w:marLeft w:val="0"/>
      <w:marRight w:val="0"/>
      <w:marTop w:val="0"/>
      <w:marBottom w:val="0"/>
      <w:divBdr>
        <w:top w:val="none" w:sz="0" w:space="0" w:color="auto"/>
        <w:left w:val="none" w:sz="0" w:space="0" w:color="auto"/>
        <w:bottom w:val="none" w:sz="0" w:space="0" w:color="auto"/>
        <w:right w:val="none" w:sz="0" w:space="0" w:color="auto"/>
      </w:divBdr>
    </w:div>
    <w:div w:id="1073090616">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22594543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1075030">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79904612">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enmayxanh.com/kinh-nghiem-hay/man-hinh-ips-la-gi-593859" TargetMode="External"/><Relationship Id="rId3" Type="http://schemas.openxmlformats.org/officeDocument/2006/relationships/styles" Target="styles.xml"/><Relationship Id="rId7" Type="http://schemas.openxmlformats.org/officeDocument/2006/relationships/hyperlink" Target="https://www.dienmayxanh.com/kinh-nghiem-hay/tong-hop-cac-cong-nghe-den-nen-tren-tivi-13592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ienmayxanh.com/kinh-nghiem-hay/diem-mat-nhung-do-phan-giai-pho-bien-hien-nay-tren-57717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EAA49-CF63-4594-AA0E-A407981FB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46</cp:revision>
  <cp:lastPrinted>2024-06-19T02:46:00Z</cp:lastPrinted>
  <dcterms:created xsi:type="dcterms:W3CDTF">2024-10-29T01:42:00Z</dcterms:created>
  <dcterms:modified xsi:type="dcterms:W3CDTF">2025-06-06T07:37:00Z</dcterms:modified>
</cp:coreProperties>
</file>